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806" w:rsidRDefault="00DD1806" w:rsidP="00DD1806">
      <w:pPr>
        <w:pStyle w:val="pers"/>
        <w:jc w:val="center"/>
        <w:rPr>
          <w:rFonts w:ascii="Arial" w:hAnsi="Arial" w:cs="Arial"/>
          <w:b/>
        </w:rPr>
      </w:pPr>
      <w:r w:rsidRPr="00DD1806">
        <w:rPr>
          <w:rFonts w:ascii="Arial" w:hAnsi="Arial" w:cs="Arial"/>
          <w:b/>
        </w:rPr>
        <w:t>LOS FANTASMAS DE GOYA</w:t>
      </w:r>
    </w:p>
    <w:p w:rsidR="00DD1806" w:rsidRDefault="00DD1806" w:rsidP="00EF1C09">
      <w:pPr>
        <w:pStyle w:val="pers"/>
        <w:jc w:val="both"/>
        <w:rPr>
          <w:rFonts w:ascii="Arial" w:hAnsi="Arial" w:cs="Arial"/>
          <w:b/>
        </w:rPr>
      </w:pPr>
    </w:p>
    <w:p w:rsidR="00EF1C09" w:rsidRPr="00EF1C09" w:rsidRDefault="00EF1C09" w:rsidP="00EF1C09">
      <w:pPr>
        <w:pStyle w:val="pers"/>
        <w:jc w:val="both"/>
        <w:rPr>
          <w:rFonts w:ascii="Arial" w:hAnsi="Arial" w:cs="Arial"/>
          <w:b/>
        </w:rPr>
      </w:pPr>
      <w:r w:rsidRPr="00EF1C09">
        <w:rPr>
          <w:rFonts w:ascii="Arial" w:hAnsi="Arial" w:cs="Arial"/>
          <w:b/>
        </w:rPr>
        <w:t>FRANCISCO GOYA</w:t>
      </w:r>
    </w:p>
    <w:p w:rsidR="00EF1C09" w:rsidRPr="00EF1C09" w:rsidRDefault="00DD1806" w:rsidP="00EF1C09">
      <w:pPr>
        <w:pStyle w:val="biog"/>
        <w:jc w:val="both"/>
        <w:rPr>
          <w:rFonts w:ascii="Arial" w:hAnsi="Arial" w:cs="Arial"/>
        </w:rPr>
      </w:pPr>
      <w:r>
        <w:rPr>
          <w:rFonts w:ascii="Arial" w:hAnsi="Arial" w:cs="Arial"/>
          <w:noProof/>
        </w:rPr>
        <w:drawing>
          <wp:anchor distT="0" distB="0" distL="114300" distR="114300" simplePos="0" relativeHeight="251663360" behindDoc="0" locked="0" layoutInCell="1" allowOverlap="1">
            <wp:simplePos x="0" y="0"/>
            <wp:positionH relativeFrom="margin">
              <wp:posOffset>3282315</wp:posOffset>
            </wp:positionH>
            <wp:positionV relativeFrom="margin">
              <wp:posOffset>1071880</wp:posOffset>
            </wp:positionV>
            <wp:extent cx="2114550" cy="2162175"/>
            <wp:effectExtent l="19050" t="0" r="0" b="0"/>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cstate="print"/>
                    <a:srcRect/>
                    <a:stretch>
                      <a:fillRect/>
                    </a:stretch>
                  </pic:blipFill>
                  <pic:spPr bwMode="auto">
                    <a:xfrm>
                      <a:off x="0" y="0"/>
                      <a:ext cx="2114550" cy="2162175"/>
                    </a:xfrm>
                    <a:prstGeom prst="rect">
                      <a:avLst/>
                    </a:prstGeom>
                    <a:noFill/>
                    <a:ln w="9525">
                      <a:noFill/>
                      <a:miter lim="800000"/>
                      <a:headEnd/>
                      <a:tailEnd/>
                    </a:ln>
                  </pic:spPr>
                </pic:pic>
              </a:graphicData>
            </a:graphic>
          </wp:anchor>
        </w:drawing>
      </w:r>
      <w:r w:rsidR="00EF1C09" w:rsidRPr="00EF1C09">
        <w:rPr>
          <w:rFonts w:ascii="Arial" w:hAnsi="Arial" w:cs="Arial"/>
        </w:rPr>
        <w:t xml:space="preserve">(Francisco José de Goya y Lucientes; Fuendetodos, España, 1746 - Burdeos, Francia, 1828) Pintor y grabador español. Goya fue el artista europeo más importante de su tiempo y el que ejerció mayor influencia en la evolución posterior de la pintura, ya que sus últimas obras se consideran precursoras del impresionismo. </w:t>
      </w:r>
    </w:p>
    <w:p w:rsidR="00EF1C09" w:rsidRPr="00EF1C09" w:rsidRDefault="00EF1C09" w:rsidP="00EF1C09">
      <w:pPr>
        <w:pStyle w:val="biog"/>
        <w:jc w:val="both"/>
        <w:rPr>
          <w:rFonts w:ascii="Arial" w:hAnsi="Arial" w:cs="Arial"/>
        </w:rPr>
      </w:pPr>
      <w:r w:rsidRPr="00EF1C09">
        <w:rPr>
          <w:rFonts w:ascii="Arial" w:hAnsi="Arial" w:cs="Arial"/>
        </w:rPr>
        <w:t xml:space="preserve">Goya aprendió de su padre el oficio de dorador, pero, decidido a dedicarse a la pintura, se trasladó a Madrid para formarse junto a Francisco Bayeu, con cuya hermana se casó en 1775, año de su establecimiento definitivo en Madrid. Bayeu le proporcionó trabajo en la Real Fábrica de Tapices, para la que realizó sesenta y tres cartones, en su mayor parte con escenas idílicas y de la vida diaria, plasmadas con colores claros y vivos e impregnadas de alegría y romanticismo. </w:t>
      </w:r>
    </w:p>
    <w:p w:rsidR="00EF1C09" w:rsidRPr="00EF1C09" w:rsidRDefault="00EF1C09" w:rsidP="00EF1C09">
      <w:pPr>
        <w:pStyle w:val="biog"/>
        <w:jc w:val="both"/>
        <w:rPr>
          <w:rFonts w:ascii="Arial" w:hAnsi="Arial" w:cs="Arial"/>
        </w:rPr>
      </w:pPr>
      <w:r w:rsidRPr="00EF1C09">
        <w:rPr>
          <w:rFonts w:ascii="Arial" w:hAnsi="Arial" w:cs="Arial"/>
        </w:rPr>
        <w:t xml:space="preserve">Simultáneamente, Goya empezó a pintar retratos y obras religiosas que le dieron un gran prestigio, hasta el punto de que en 1785 ingresó en la Academia de San Fernando y en 1789 fue nombrado pintor de corte por Carlos IV. </w:t>
      </w:r>
    </w:p>
    <w:p w:rsidR="00EF1C09" w:rsidRPr="00EF1C09" w:rsidRDefault="00563342" w:rsidP="00EF1C09">
      <w:pPr>
        <w:pStyle w:val="biog"/>
        <w:jc w:val="both"/>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27" type="#_x0000_t202" style="position:absolute;left:0;text-align:left;margin-left:-251.55pt;margin-top:131.1pt;width:174.75pt;height:17.65pt;z-index:251659264" strokecolor="white [3212]">
            <v:textbox>
              <w:txbxContent>
                <w:p w:rsidR="00EF1C09" w:rsidRDefault="00EF1C09">
                  <w:r w:rsidRPr="00EF1C09">
                    <w:rPr>
                      <w:rFonts w:ascii="Arial" w:hAnsi="Arial" w:cs="Arial"/>
                      <w:sz w:val="16"/>
                      <w:szCs w:val="16"/>
                    </w:rPr>
                    <w:t>La maja desnuda, de Goya</w:t>
                  </w:r>
                </w:p>
              </w:txbxContent>
            </v:textbox>
          </v:shape>
        </w:pict>
      </w:r>
      <w:r w:rsidR="00DD1806">
        <w:rPr>
          <w:rFonts w:ascii="Arial" w:hAnsi="Arial" w:cs="Arial"/>
          <w:noProof/>
        </w:rPr>
        <w:drawing>
          <wp:anchor distT="0" distB="0" distL="114300" distR="114300" simplePos="0" relativeHeight="251658240" behindDoc="0" locked="0" layoutInCell="1" allowOverlap="1">
            <wp:simplePos x="0" y="0"/>
            <wp:positionH relativeFrom="margin">
              <wp:posOffset>-41910</wp:posOffset>
            </wp:positionH>
            <wp:positionV relativeFrom="margin">
              <wp:posOffset>4986655</wp:posOffset>
            </wp:positionV>
            <wp:extent cx="3086100" cy="1600200"/>
            <wp:effectExtent l="19050" t="0" r="0" b="0"/>
            <wp:wrapSquare wrapText="bothSides"/>
            <wp:docPr id="6" name="Imagen 6" descr="http://www.biografiasyvidas.com/biografia/g/fotos/goy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iografiasyvidas.com/biografia/g/fotos/goya2.jpg"/>
                    <pic:cNvPicPr>
                      <a:picLocks noChangeAspect="1" noChangeArrowheads="1"/>
                    </pic:cNvPicPr>
                  </pic:nvPicPr>
                  <pic:blipFill>
                    <a:blip r:embed="rId5" cstate="print"/>
                    <a:srcRect/>
                    <a:stretch>
                      <a:fillRect/>
                    </a:stretch>
                  </pic:blipFill>
                  <pic:spPr bwMode="auto">
                    <a:xfrm>
                      <a:off x="0" y="0"/>
                      <a:ext cx="3086100" cy="1600200"/>
                    </a:xfrm>
                    <a:prstGeom prst="rect">
                      <a:avLst/>
                    </a:prstGeom>
                    <a:noFill/>
                    <a:ln w="9525">
                      <a:noFill/>
                      <a:miter lim="800000"/>
                      <a:headEnd/>
                      <a:tailEnd/>
                    </a:ln>
                  </pic:spPr>
                </pic:pic>
              </a:graphicData>
            </a:graphic>
          </wp:anchor>
        </w:drawing>
      </w:r>
      <w:r w:rsidR="00EF1C09" w:rsidRPr="00EF1C09">
        <w:rPr>
          <w:rFonts w:ascii="Arial" w:hAnsi="Arial" w:cs="Arial"/>
        </w:rPr>
        <w:t xml:space="preserve">Diez años más tarde, en 1799, pintó para el soberano el famoso retrato </w:t>
      </w:r>
      <w:r w:rsidR="00EF1C09" w:rsidRPr="00EF1C09">
        <w:rPr>
          <w:rFonts w:ascii="Arial" w:hAnsi="Arial" w:cs="Arial"/>
          <w:i/>
          <w:iCs/>
        </w:rPr>
        <w:t>La familia de Carlos IV</w:t>
      </w:r>
      <w:r w:rsidR="00EF1C09" w:rsidRPr="00EF1C09">
        <w:rPr>
          <w:rFonts w:ascii="Arial" w:hAnsi="Arial" w:cs="Arial"/>
        </w:rPr>
        <w:t xml:space="preserve">, que se considera una de sus obras maestras. Es un retrato oficial, formal en apariencia, pero en el que el autor se permite cierta ironía al plasmar a los personajes con un realismo crítico. </w:t>
      </w:r>
    </w:p>
    <w:p w:rsidR="00EF1C09" w:rsidRPr="00EF1C09" w:rsidRDefault="00EF1C09" w:rsidP="00EF1C09">
      <w:pPr>
        <w:pStyle w:val="biog"/>
        <w:jc w:val="both"/>
        <w:rPr>
          <w:rFonts w:ascii="Arial" w:hAnsi="Arial" w:cs="Arial"/>
        </w:rPr>
      </w:pPr>
      <w:r w:rsidRPr="00EF1C09">
        <w:rPr>
          <w:rFonts w:ascii="Arial" w:hAnsi="Arial" w:cs="Arial"/>
        </w:rPr>
        <w:t xml:space="preserve">Goya trabajó como retratista no sólo para la familia real, sino también para la aristocracia madrileña, y de hecho entre estos retratos se encuentran algunas de sus obras más valoradas, como </w:t>
      </w:r>
      <w:r w:rsidRPr="00EF1C09">
        <w:rPr>
          <w:rFonts w:ascii="Arial" w:hAnsi="Arial" w:cs="Arial"/>
          <w:i/>
          <w:iCs/>
        </w:rPr>
        <w:t>La condesa de Chinchón</w:t>
      </w:r>
      <w:r w:rsidRPr="00EF1C09">
        <w:rPr>
          <w:rFonts w:ascii="Arial" w:hAnsi="Arial" w:cs="Arial"/>
        </w:rPr>
        <w:t xml:space="preserve"> o las famosas </w:t>
      </w:r>
      <w:r w:rsidRPr="00EF1C09">
        <w:rPr>
          <w:rFonts w:ascii="Arial" w:hAnsi="Arial" w:cs="Arial"/>
          <w:i/>
          <w:iCs/>
        </w:rPr>
        <w:t>La maja vestida</w:t>
      </w:r>
      <w:r w:rsidRPr="00EF1C09">
        <w:rPr>
          <w:rFonts w:ascii="Arial" w:hAnsi="Arial" w:cs="Arial"/>
        </w:rPr>
        <w:t xml:space="preserve"> y </w:t>
      </w:r>
      <w:r w:rsidRPr="00EF1C09">
        <w:rPr>
          <w:rFonts w:ascii="Arial" w:hAnsi="Arial" w:cs="Arial"/>
          <w:i/>
          <w:iCs/>
        </w:rPr>
        <w:t>La maja desnuda</w:t>
      </w:r>
      <w:r w:rsidRPr="00EF1C09">
        <w:rPr>
          <w:rFonts w:ascii="Arial" w:hAnsi="Arial" w:cs="Arial"/>
        </w:rPr>
        <w:t>; sobre estas últimas dice la leyenda popular que representan a la duquesa de Alba, quien habría mantenido con el artista una relación de tintes escandalosos. En los retratos de Goya destaca, en líneas generales, su atento estudio de las posturas y las expresiones, así como los contrastes de luces y sombras que realzan la figura del protagonista.</w:t>
      </w:r>
    </w:p>
    <w:p w:rsidR="00EF1C09" w:rsidRPr="00EF1C09" w:rsidRDefault="00EF1C09" w:rsidP="00EF1C09">
      <w:pPr>
        <w:pStyle w:val="pie"/>
        <w:jc w:val="both"/>
        <w:rPr>
          <w:rFonts w:ascii="Arial" w:hAnsi="Arial" w:cs="Arial"/>
        </w:rPr>
      </w:pPr>
      <w:r w:rsidRPr="00EF1C09">
        <w:rPr>
          <w:rFonts w:ascii="Arial" w:hAnsi="Arial" w:cs="Arial"/>
        </w:rPr>
        <w:t xml:space="preserve">Hacia 1799, el pintor concluyó una de sus grandes series de grabados, </w:t>
      </w:r>
      <w:r w:rsidRPr="00EF1C09">
        <w:rPr>
          <w:rFonts w:ascii="Arial" w:hAnsi="Arial" w:cs="Arial"/>
          <w:i/>
          <w:iCs/>
        </w:rPr>
        <w:t>Los caprichos</w:t>
      </w:r>
      <w:r w:rsidRPr="00EF1C09">
        <w:rPr>
          <w:rFonts w:ascii="Arial" w:hAnsi="Arial" w:cs="Arial"/>
        </w:rPr>
        <w:t xml:space="preserve">, ochenta y dos aguafuertes que constituyen una crítica feroz de la </w:t>
      </w:r>
      <w:r w:rsidRPr="00EF1C09">
        <w:rPr>
          <w:rFonts w:ascii="Arial" w:hAnsi="Arial" w:cs="Arial"/>
        </w:rPr>
        <w:lastRenderedPageBreak/>
        <w:t xml:space="preserve">sociedad civil y religiosa de la época. En esta serie aparecen ya algunos personajes extraños y macabros que acabarán protagonizando obras posteriores del maestro. Por esos mismos años, Goya se ocupó de la decoración al fresco de la ermita de San Antonio de la Florida, donde realizó una obra de gran impacto escenográfico. </w:t>
      </w:r>
    </w:p>
    <w:p w:rsidR="00EF1C09" w:rsidRPr="00EF1C09" w:rsidRDefault="00EF1C09" w:rsidP="00EF1C09">
      <w:pPr>
        <w:pStyle w:val="biog"/>
        <w:jc w:val="both"/>
        <w:rPr>
          <w:rFonts w:ascii="Arial" w:hAnsi="Arial" w:cs="Arial"/>
        </w:rPr>
      </w:pPr>
      <w:r w:rsidRPr="00EF1C09">
        <w:rPr>
          <w:rFonts w:ascii="Arial" w:hAnsi="Arial" w:cs="Arial"/>
        </w:rPr>
        <w:t xml:space="preserve">En 1808, la invasión de España por las tropas napoleónicas colocó al artista en una situación delicada, ya que mantuvo su puesto de pintor de corte con José Bonaparte. Pese a todo, no se privó de plasmar los horrores de la guerra en obras como </w:t>
      </w:r>
      <w:r w:rsidRPr="00EF1C09">
        <w:rPr>
          <w:rFonts w:ascii="Arial" w:hAnsi="Arial" w:cs="Arial"/>
          <w:i/>
          <w:iCs/>
        </w:rPr>
        <w:t>El 2 de mayo</w:t>
      </w:r>
      <w:r w:rsidRPr="00EF1C09">
        <w:rPr>
          <w:rFonts w:ascii="Arial" w:hAnsi="Arial" w:cs="Arial"/>
        </w:rPr>
        <w:t xml:space="preserve"> y </w:t>
      </w:r>
      <w:r w:rsidRPr="00EF1C09">
        <w:rPr>
          <w:rFonts w:ascii="Arial" w:hAnsi="Arial" w:cs="Arial"/>
          <w:i/>
          <w:iCs/>
        </w:rPr>
        <w:t>Los fusilamientos del 3 de mayo</w:t>
      </w:r>
      <w:r w:rsidRPr="00EF1C09">
        <w:rPr>
          <w:rFonts w:ascii="Arial" w:hAnsi="Arial" w:cs="Arial"/>
        </w:rPr>
        <w:t xml:space="preserve">, que reflejan los dramáticos acontecimientos de aquellas fechas en Madrid. Además, en los sesenta y seis grabados de </w:t>
      </w:r>
      <w:r w:rsidRPr="00EF1C09">
        <w:rPr>
          <w:rFonts w:ascii="Arial" w:hAnsi="Arial" w:cs="Arial"/>
          <w:i/>
          <w:iCs/>
        </w:rPr>
        <w:t>Los desastres de la guerra</w:t>
      </w:r>
      <w:r w:rsidRPr="00EF1C09">
        <w:rPr>
          <w:rFonts w:ascii="Arial" w:hAnsi="Arial" w:cs="Arial"/>
        </w:rPr>
        <w:t xml:space="preserve"> (1810-1814), dio testimonio de las atrocidades cometidas por los dos bandos y acentuó visualmente la crueldad de la guerra como protesta contra ella lanzada a la posteridad desde la impotencia.</w:t>
      </w:r>
    </w:p>
    <w:p w:rsidR="00EF1C09" w:rsidRDefault="00563342" w:rsidP="00EF1C09">
      <w:pPr>
        <w:pStyle w:val="pie"/>
        <w:jc w:val="both"/>
        <w:rPr>
          <w:rFonts w:ascii="Arial" w:hAnsi="Arial" w:cs="Arial"/>
        </w:rPr>
      </w:pPr>
      <w:r>
        <w:rPr>
          <w:rFonts w:ascii="Arial" w:hAnsi="Arial" w:cs="Arial"/>
          <w:noProof/>
        </w:rPr>
        <w:pict>
          <v:shape id="_x0000_s1030" type="#_x0000_t202" style="position:absolute;left:0;text-align:left;margin-left:-243.3pt;margin-top:207.95pt;width:139.5pt;height:16.5pt;z-index:251661312" strokecolor="white [3212]">
            <v:textbox>
              <w:txbxContent>
                <w:p w:rsidR="00EF1C09" w:rsidRPr="00EF1C09" w:rsidRDefault="00EF1C09" w:rsidP="00EF1C09">
                  <w:r w:rsidRPr="00EF1C09">
                    <w:rPr>
                      <w:rFonts w:ascii="Arial" w:hAnsi="Arial" w:cs="Arial"/>
                      <w:sz w:val="16"/>
                      <w:szCs w:val="16"/>
                    </w:rPr>
                    <w:t>Los fusilamientos del 3 de mayo</w:t>
                  </w:r>
                </w:p>
              </w:txbxContent>
            </v:textbox>
          </v:shape>
        </w:pict>
      </w:r>
      <w:r w:rsidR="00EF1C09">
        <w:rPr>
          <w:rFonts w:ascii="Arial" w:hAnsi="Arial" w:cs="Arial"/>
          <w:noProof/>
        </w:rPr>
        <w:drawing>
          <wp:anchor distT="0" distB="0" distL="114300" distR="114300" simplePos="0" relativeHeight="251660288" behindDoc="0" locked="0" layoutInCell="1" allowOverlap="1">
            <wp:simplePos x="0" y="0"/>
            <wp:positionH relativeFrom="margin">
              <wp:posOffset>5715</wp:posOffset>
            </wp:positionH>
            <wp:positionV relativeFrom="margin">
              <wp:posOffset>1795780</wp:posOffset>
            </wp:positionV>
            <wp:extent cx="3009900" cy="2600325"/>
            <wp:effectExtent l="19050" t="0" r="0" b="0"/>
            <wp:wrapSquare wrapText="bothSides"/>
            <wp:docPr id="4" name="Imagen 4" descr="http://www.biografiasyvidas.com/biografia/g/fotos/goy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grafiasyvidas.com/biografia/g/fotos/goya1.jpg"/>
                    <pic:cNvPicPr>
                      <a:picLocks noChangeAspect="1" noChangeArrowheads="1"/>
                    </pic:cNvPicPr>
                  </pic:nvPicPr>
                  <pic:blipFill>
                    <a:blip r:embed="rId6" cstate="print"/>
                    <a:srcRect/>
                    <a:stretch>
                      <a:fillRect/>
                    </a:stretch>
                  </pic:blipFill>
                  <pic:spPr bwMode="auto">
                    <a:xfrm>
                      <a:off x="0" y="0"/>
                      <a:ext cx="3009900" cy="2600325"/>
                    </a:xfrm>
                    <a:prstGeom prst="rect">
                      <a:avLst/>
                    </a:prstGeom>
                    <a:noFill/>
                    <a:ln w="9525">
                      <a:noFill/>
                      <a:miter lim="800000"/>
                      <a:headEnd/>
                      <a:tailEnd/>
                    </a:ln>
                  </pic:spPr>
                </pic:pic>
              </a:graphicData>
            </a:graphic>
          </wp:anchor>
        </w:drawing>
      </w:r>
      <w:r w:rsidR="00EF1C09" w:rsidRPr="00EF1C09">
        <w:rPr>
          <w:rFonts w:ascii="Arial" w:hAnsi="Arial" w:cs="Arial"/>
        </w:rPr>
        <w:t xml:space="preserve">Por haber trabajado para José Bonaparte, el artista cayó en desgracia tras la restauración de Fernando VII, y en 1815 se retiró de la vida pública. En 1819 experimentó una recaída en la misteriosa enfermedad que en 1792 lo había dejado completamente sordo. Ello, unido a su nueva vida en soledad en la Quinta del Sordo, casa solariega que había comprado poco antes, debió de contribuir a la exacerbación imaginativa de que el artista dio muestras en la decoración de su nueva vivienda: catorce murales de gran tamaño con predominio de los tonos marrones, grises y negros, sobre temas macabros y terroríficos. </w:t>
      </w:r>
    </w:p>
    <w:p w:rsidR="00EF1C09" w:rsidRDefault="00EF1C09" w:rsidP="00EF1C09">
      <w:pPr>
        <w:jc w:val="both"/>
        <w:rPr>
          <w:rFonts w:ascii="Arial" w:hAnsi="Arial" w:cs="Arial"/>
          <w:sz w:val="24"/>
          <w:szCs w:val="24"/>
          <w:lang w:eastAsia="es-ES"/>
        </w:rPr>
      </w:pPr>
      <w:r w:rsidRPr="00EF1C09">
        <w:rPr>
          <w:rFonts w:ascii="Arial" w:hAnsi="Arial" w:cs="Arial"/>
          <w:sz w:val="24"/>
          <w:szCs w:val="24"/>
          <w:lang w:eastAsia="es-ES"/>
        </w:rPr>
        <w:t xml:space="preserve">Estas obras, conocidas en la actualidad como </w:t>
      </w:r>
      <w:r w:rsidRPr="00EF1C09">
        <w:rPr>
          <w:rFonts w:ascii="Arial" w:hAnsi="Arial" w:cs="Arial"/>
          <w:i/>
          <w:iCs/>
          <w:sz w:val="24"/>
          <w:szCs w:val="24"/>
          <w:lang w:eastAsia="es-ES"/>
        </w:rPr>
        <w:t>Pinturas negras</w:t>
      </w:r>
      <w:r w:rsidRPr="00EF1C09">
        <w:rPr>
          <w:rFonts w:ascii="Arial" w:hAnsi="Arial" w:cs="Arial"/>
          <w:sz w:val="24"/>
          <w:szCs w:val="24"/>
          <w:lang w:eastAsia="es-ES"/>
        </w:rPr>
        <w:t xml:space="preserve">, han contribuido con el paso de los años a la consolidación del reconocimiento del genio de Goya, tanto por su originalidad temática como por su técnica pictórica de pincelada amplia y suelta. El pintor se trasladó en 1824 a Burdeos, donde residió hasta su muerte sin dejar de cultivar la pintura y el grabado. </w:t>
      </w:r>
      <w:r w:rsidRPr="00EF1C09">
        <w:rPr>
          <w:rFonts w:ascii="Arial" w:hAnsi="Arial" w:cs="Arial"/>
          <w:i/>
          <w:iCs/>
          <w:sz w:val="24"/>
          <w:szCs w:val="24"/>
          <w:lang w:eastAsia="es-ES"/>
        </w:rPr>
        <w:t>La lechera de Burdeos</w:t>
      </w:r>
      <w:r w:rsidRPr="00EF1C09">
        <w:rPr>
          <w:rFonts w:ascii="Arial" w:hAnsi="Arial" w:cs="Arial"/>
          <w:sz w:val="24"/>
          <w:szCs w:val="24"/>
          <w:lang w:eastAsia="es-ES"/>
        </w:rPr>
        <w:t xml:space="preserve"> y algunos retratos ilustran la evolución del genio hacia una concepción de los valores plásticos que anuncia el impresionismo. Su obra, fecunda y versátil, de gran libertad técnica y brillantez de ejecución, no ha dejado de acrecentar la importancia de su figura hasta nuestros días.</w:t>
      </w:r>
    </w:p>
    <w:p w:rsidR="00EF1C09" w:rsidRDefault="00EF1C09" w:rsidP="00EF1C09">
      <w:pPr>
        <w:jc w:val="both"/>
        <w:rPr>
          <w:rFonts w:ascii="Arial" w:hAnsi="Arial" w:cs="Arial"/>
          <w:sz w:val="24"/>
          <w:szCs w:val="24"/>
          <w:lang w:eastAsia="es-ES"/>
        </w:rPr>
      </w:pPr>
    </w:p>
    <w:p w:rsidR="00DD1806" w:rsidRDefault="00DD1806" w:rsidP="00EF1C09">
      <w:pPr>
        <w:spacing w:before="100" w:beforeAutospacing="1" w:after="100" w:afterAutospacing="1" w:line="240" w:lineRule="auto"/>
        <w:outlineLvl w:val="0"/>
        <w:rPr>
          <w:rFonts w:ascii="Arial" w:eastAsia="Times New Roman" w:hAnsi="Arial" w:cs="Arial"/>
          <w:b/>
          <w:bCs/>
          <w:kern w:val="36"/>
          <w:sz w:val="24"/>
          <w:szCs w:val="24"/>
          <w:lang w:eastAsia="es-ES"/>
        </w:rPr>
      </w:pPr>
    </w:p>
    <w:p w:rsidR="00DD1806" w:rsidRDefault="00DD1806" w:rsidP="00EF1C09">
      <w:pPr>
        <w:spacing w:before="100" w:beforeAutospacing="1" w:after="100" w:afterAutospacing="1" w:line="240" w:lineRule="auto"/>
        <w:outlineLvl w:val="0"/>
        <w:rPr>
          <w:rFonts w:ascii="Arial" w:eastAsia="Times New Roman" w:hAnsi="Arial" w:cs="Arial"/>
          <w:b/>
          <w:bCs/>
          <w:kern w:val="36"/>
          <w:sz w:val="24"/>
          <w:szCs w:val="24"/>
          <w:lang w:eastAsia="es-ES"/>
        </w:rPr>
      </w:pPr>
    </w:p>
    <w:p w:rsidR="00EF1C09" w:rsidRPr="00EF1C09" w:rsidRDefault="00EF1C09" w:rsidP="00EF1C09">
      <w:pPr>
        <w:spacing w:before="100" w:beforeAutospacing="1" w:after="100" w:afterAutospacing="1" w:line="240" w:lineRule="auto"/>
        <w:outlineLvl w:val="0"/>
        <w:rPr>
          <w:rFonts w:ascii="Arial" w:eastAsia="Times New Roman" w:hAnsi="Arial" w:cs="Arial"/>
          <w:b/>
          <w:bCs/>
          <w:kern w:val="36"/>
          <w:sz w:val="24"/>
          <w:szCs w:val="24"/>
          <w:lang w:eastAsia="es-ES"/>
        </w:rPr>
      </w:pPr>
      <w:r w:rsidRPr="00EF1C09">
        <w:rPr>
          <w:rFonts w:ascii="Arial" w:eastAsia="Times New Roman" w:hAnsi="Arial" w:cs="Arial"/>
          <w:b/>
          <w:bCs/>
          <w:kern w:val="36"/>
          <w:sz w:val="24"/>
          <w:szCs w:val="24"/>
          <w:lang w:eastAsia="es-ES"/>
        </w:rPr>
        <w:lastRenderedPageBreak/>
        <w:t>LOS FANTASMAS DE GOYA</w:t>
      </w:r>
    </w:p>
    <w:p w:rsidR="00D661A4" w:rsidRDefault="001636A4" w:rsidP="00EF1C09">
      <w:pPr>
        <w:jc w:val="both"/>
        <w:rPr>
          <w:rFonts w:ascii="Arial" w:hAnsi="Arial" w:cs="Arial"/>
          <w:sz w:val="24"/>
          <w:szCs w:val="24"/>
        </w:rPr>
      </w:pPr>
      <w:r w:rsidRPr="00991566">
        <w:rPr>
          <w:rFonts w:ascii="Arial" w:hAnsi="Arial" w:cs="Arial"/>
          <w:noProof/>
          <w:sz w:val="24"/>
          <w:szCs w:val="24"/>
          <w:lang w:eastAsia="es-ES"/>
        </w:rPr>
        <w:drawing>
          <wp:anchor distT="0" distB="0" distL="114300" distR="114300" simplePos="0" relativeHeight="251662336" behindDoc="0" locked="0" layoutInCell="1" allowOverlap="1">
            <wp:simplePos x="0" y="0"/>
            <wp:positionH relativeFrom="margin">
              <wp:align>right</wp:align>
            </wp:positionH>
            <wp:positionV relativeFrom="margin">
              <wp:posOffset>357505</wp:posOffset>
            </wp:positionV>
            <wp:extent cx="1809750" cy="2533650"/>
            <wp:effectExtent l="19050" t="0" r="0" b="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1809750" cy="2533650"/>
                    </a:xfrm>
                    <a:prstGeom prst="rect">
                      <a:avLst/>
                    </a:prstGeom>
                    <a:noFill/>
                    <a:ln w="9525">
                      <a:noFill/>
                      <a:miter lim="800000"/>
                      <a:headEnd/>
                      <a:tailEnd/>
                    </a:ln>
                  </pic:spPr>
                </pic:pic>
              </a:graphicData>
            </a:graphic>
          </wp:anchor>
        </w:drawing>
      </w:r>
      <w:r w:rsidRPr="00991566">
        <w:rPr>
          <w:rFonts w:ascii="Arial" w:hAnsi="Arial" w:cs="Arial"/>
          <w:sz w:val="24"/>
          <w:szCs w:val="24"/>
        </w:rPr>
        <w:t xml:space="preserve">La </w:t>
      </w:r>
      <w:r w:rsidR="00991566" w:rsidRPr="00991566">
        <w:rPr>
          <w:rFonts w:ascii="Arial" w:hAnsi="Arial" w:cs="Arial"/>
          <w:sz w:val="24"/>
          <w:szCs w:val="24"/>
        </w:rPr>
        <w:t>película</w:t>
      </w:r>
      <w:r w:rsidRPr="00991566">
        <w:rPr>
          <w:rFonts w:ascii="Arial" w:hAnsi="Arial" w:cs="Arial"/>
          <w:sz w:val="24"/>
          <w:szCs w:val="24"/>
        </w:rPr>
        <w:t xml:space="preserve"> comienza en la </w:t>
      </w:r>
      <w:hyperlink r:id="rId8" w:tooltip="España" w:history="1">
        <w:r w:rsidRPr="00991566">
          <w:rPr>
            <w:rStyle w:val="Hipervnculo"/>
            <w:rFonts w:ascii="Arial" w:hAnsi="Arial" w:cs="Arial"/>
            <w:color w:val="auto"/>
            <w:sz w:val="24"/>
            <w:szCs w:val="24"/>
            <w:u w:val="none"/>
          </w:rPr>
          <w:t>España</w:t>
        </w:r>
      </w:hyperlink>
      <w:r w:rsidRPr="00991566">
        <w:rPr>
          <w:rFonts w:ascii="Arial" w:hAnsi="Arial" w:cs="Arial"/>
          <w:sz w:val="24"/>
          <w:szCs w:val="24"/>
        </w:rPr>
        <w:t xml:space="preserve"> de </w:t>
      </w:r>
      <w:hyperlink r:id="rId9" w:tooltip="1792" w:history="1">
        <w:r w:rsidRPr="00991566">
          <w:rPr>
            <w:rStyle w:val="Hipervnculo"/>
            <w:rFonts w:ascii="Arial" w:hAnsi="Arial" w:cs="Arial"/>
            <w:color w:val="auto"/>
            <w:sz w:val="24"/>
            <w:szCs w:val="24"/>
            <w:u w:val="none"/>
          </w:rPr>
          <w:t>1792</w:t>
        </w:r>
      </w:hyperlink>
      <w:r w:rsidRPr="00991566">
        <w:rPr>
          <w:rFonts w:ascii="Arial" w:hAnsi="Arial" w:cs="Arial"/>
          <w:sz w:val="24"/>
          <w:szCs w:val="24"/>
        </w:rPr>
        <w:t xml:space="preserve"> en el </w:t>
      </w:r>
      <w:hyperlink r:id="rId10" w:tooltip="Inquisición Española" w:history="1">
        <w:r w:rsidRPr="00991566">
          <w:rPr>
            <w:rStyle w:val="Hipervnculo"/>
            <w:rFonts w:ascii="Arial" w:hAnsi="Arial" w:cs="Arial"/>
            <w:color w:val="auto"/>
            <w:sz w:val="24"/>
            <w:szCs w:val="24"/>
            <w:u w:val="none"/>
          </w:rPr>
          <w:t>Santo Oficio de la Inquisición</w:t>
        </w:r>
      </w:hyperlink>
      <w:r w:rsidRPr="00991566">
        <w:rPr>
          <w:rFonts w:ascii="Arial" w:hAnsi="Arial" w:cs="Arial"/>
          <w:sz w:val="24"/>
          <w:szCs w:val="24"/>
        </w:rPr>
        <w:t xml:space="preserve">, se lleva a cabo una discusión acerca de </w:t>
      </w:r>
      <w:hyperlink r:id="rId11" w:tooltip="Los caprichos" w:history="1">
        <w:r w:rsidR="00991566" w:rsidRPr="00991566">
          <w:rPr>
            <w:rStyle w:val="Hipervnculo"/>
            <w:rFonts w:ascii="Arial" w:hAnsi="Arial" w:cs="Arial"/>
            <w:color w:val="auto"/>
            <w:sz w:val="24"/>
            <w:szCs w:val="24"/>
            <w:u w:val="none"/>
          </w:rPr>
          <w:t>l</w:t>
        </w:r>
        <w:r w:rsidRPr="00991566">
          <w:rPr>
            <w:rStyle w:val="Hipervnculo"/>
            <w:rFonts w:ascii="Arial" w:hAnsi="Arial" w:cs="Arial"/>
            <w:color w:val="auto"/>
            <w:sz w:val="24"/>
            <w:szCs w:val="24"/>
            <w:u w:val="none"/>
          </w:rPr>
          <w:t>os caprichos de Goya</w:t>
        </w:r>
      </w:hyperlink>
      <w:r w:rsidR="00991566">
        <w:rPr>
          <w:rFonts w:ascii="Arial" w:hAnsi="Arial" w:cs="Arial"/>
          <w:sz w:val="24"/>
          <w:szCs w:val="24"/>
        </w:rPr>
        <w:t xml:space="preserve"> </w:t>
      </w:r>
      <w:r w:rsidRPr="00991566">
        <w:rPr>
          <w:rFonts w:ascii="Arial" w:hAnsi="Arial" w:cs="Arial"/>
          <w:sz w:val="24"/>
          <w:szCs w:val="24"/>
        </w:rPr>
        <w:t>que provoca un gran impacto en la forma de ver a la Inquisición,</w:t>
      </w:r>
      <w:r w:rsidR="00991566">
        <w:rPr>
          <w:rFonts w:ascii="Arial" w:hAnsi="Arial" w:cs="Arial"/>
          <w:sz w:val="24"/>
          <w:szCs w:val="24"/>
        </w:rPr>
        <w:t xml:space="preserve"> por unos dibujos suyos,</w:t>
      </w:r>
      <w:r w:rsidRPr="00991566">
        <w:rPr>
          <w:rFonts w:ascii="Arial" w:hAnsi="Arial" w:cs="Arial"/>
          <w:sz w:val="24"/>
          <w:szCs w:val="24"/>
        </w:rPr>
        <w:t xml:space="preserve"> después en el taller</w:t>
      </w:r>
      <w:r w:rsidR="00991566">
        <w:rPr>
          <w:rFonts w:ascii="Arial" w:hAnsi="Arial" w:cs="Arial"/>
          <w:sz w:val="24"/>
          <w:szCs w:val="24"/>
        </w:rPr>
        <w:t>,</w:t>
      </w:r>
      <w:r w:rsidRPr="00991566">
        <w:rPr>
          <w:rFonts w:ascii="Arial" w:hAnsi="Arial" w:cs="Arial"/>
          <w:sz w:val="24"/>
          <w:szCs w:val="24"/>
        </w:rPr>
        <w:t xml:space="preserve"> Goya se encuentra pintando a la hija de un mercader llamada Inés Bilbatúa</w:t>
      </w:r>
      <w:r w:rsidR="00D661A4">
        <w:rPr>
          <w:rFonts w:ascii="Arial" w:hAnsi="Arial" w:cs="Arial"/>
          <w:sz w:val="24"/>
          <w:szCs w:val="24"/>
        </w:rPr>
        <w:t>.</w:t>
      </w:r>
    </w:p>
    <w:p w:rsidR="00CC406A" w:rsidRDefault="00D661A4" w:rsidP="00EF1C09">
      <w:pPr>
        <w:jc w:val="both"/>
        <w:rPr>
          <w:rFonts w:ascii="Arial" w:hAnsi="Arial" w:cs="Arial"/>
          <w:sz w:val="24"/>
          <w:szCs w:val="24"/>
        </w:rPr>
      </w:pPr>
      <w:r>
        <w:rPr>
          <w:rFonts w:ascii="Arial" w:hAnsi="Arial" w:cs="Arial"/>
          <w:sz w:val="24"/>
          <w:szCs w:val="24"/>
        </w:rPr>
        <w:t>E</w:t>
      </w:r>
      <w:r w:rsidR="00D259CC">
        <w:rPr>
          <w:rFonts w:ascii="Arial" w:hAnsi="Arial" w:cs="Arial"/>
          <w:sz w:val="24"/>
          <w:szCs w:val="24"/>
        </w:rPr>
        <w:t>n cuyo retrato se fija</w:t>
      </w:r>
      <w:r w:rsidR="001636A4" w:rsidRPr="00991566">
        <w:rPr>
          <w:rFonts w:ascii="Arial" w:hAnsi="Arial" w:cs="Arial"/>
          <w:sz w:val="24"/>
          <w:szCs w:val="24"/>
        </w:rPr>
        <w:t xml:space="preserve"> </w:t>
      </w:r>
      <w:r w:rsidR="00D259CC">
        <w:rPr>
          <w:rFonts w:ascii="Arial" w:hAnsi="Arial" w:cs="Arial"/>
          <w:sz w:val="24"/>
          <w:szCs w:val="24"/>
        </w:rPr>
        <w:t>el hermano Lorenzo Casamares</w:t>
      </w:r>
      <w:r>
        <w:rPr>
          <w:rFonts w:ascii="Arial" w:hAnsi="Arial" w:cs="Arial"/>
          <w:sz w:val="24"/>
          <w:szCs w:val="24"/>
        </w:rPr>
        <w:t xml:space="preserve"> posteriormente</w:t>
      </w:r>
      <w:r w:rsidR="001636A4" w:rsidRPr="00991566">
        <w:rPr>
          <w:rFonts w:ascii="Arial" w:hAnsi="Arial" w:cs="Arial"/>
          <w:sz w:val="24"/>
          <w:szCs w:val="24"/>
        </w:rPr>
        <w:t xml:space="preserve">; poco tiempo después </w:t>
      </w:r>
      <w:r w:rsidR="00D259CC">
        <w:rPr>
          <w:rFonts w:ascii="Arial" w:hAnsi="Arial" w:cs="Arial"/>
          <w:sz w:val="24"/>
          <w:szCs w:val="24"/>
        </w:rPr>
        <w:t>Goya</w:t>
      </w:r>
      <w:r w:rsidR="001636A4" w:rsidRPr="00991566">
        <w:rPr>
          <w:rFonts w:ascii="Arial" w:hAnsi="Arial" w:cs="Arial"/>
          <w:sz w:val="24"/>
          <w:szCs w:val="24"/>
        </w:rPr>
        <w:t xml:space="preserve"> se encuentra en el Palacio del rey </w:t>
      </w:r>
      <w:hyperlink r:id="rId12" w:tooltip="Carlos IV de España" w:history="1">
        <w:r w:rsidR="001636A4" w:rsidRPr="00991566">
          <w:rPr>
            <w:rStyle w:val="Hipervnculo"/>
            <w:rFonts w:ascii="Arial" w:hAnsi="Arial" w:cs="Arial"/>
            <w:color w:val="auto"/>
            <w:sz w:val="24"/>
            <w:szCs w:val="24"/>
            <w:u w:val="none"/>
          </w:rPr>
          <w:t>Carlos IV</w:t>
        </w:r>
      </w:hyperlink>
      <w:r w:rsidR="001636A4" w:rsidRPr="00991566">
        <w:rPr>
          <w:rFonts w:ascii="Arial" w:hAnsi="Arial" w:cs="Arial"/>
          <w:sz w:val="24"/>
          <w:szCs w:val="24"/>
        </w:rPr>
        <w:t xml:space="preserve"> trabajando en un cuadro para la reina, mientras tanto en la Inquisición el hermano Lorenzo manda unos espías para rastrear a los posibles herejes. Dos de los espías se encuentran en una taberna y observan a una mujer (quien resulta ser Inés </w:t>
      </w:r>
      <w:r w:rsidR="00D259CC" w:rsidRPr="00991566">
        <w:rPr>
          <w:rFonts w:ascii="Arial" w:hAnsi="Arial" w:cs="Arial"/>
          <w:sz w:val="24"/>
          <w:szCs w:val="24"/>
        </w:rPr>
        <w:t>Bilbatúa</w:t>
      </w:r>
      <w:r w:rsidR="001636A4" w:rsidRPr="00991566">
        <w:rPr>
          <w:rFonts w:ascii="Arial" w:hAnsi="Arial" w:cs="Arial"/>
          <w:sz w:val="24"/>
          <w:szCs w:val="24"/>
        </w:rPr>
        <w:t xml:space="preserve">) y comienzan a sospechar de ella, </w:t>
      </w:r>
      <w:r>
        <w:rPr>
          <w:rFonts w:ascii="Arial" w:hAnsi="Arial" w:cs="Arial"/>
          <w:sz w:val="24"/>
          <w:szCs w:val="24"/>
        </w:rPr>
        <w:t>la cual</w:t>
      </w:r>
      <w:r w:rsidR="001636A4" w:rsidRPr="00991566">
        <w:rPr>
          <w:rFonts w:ascii="Arial" w:hAnsi="Arial" w:cs="Arial"/>
          <w:sz w:val="24"/>
          <w:szCs w:val="24"/>
        </w:rPr>
        <w:t xml:space="preserve"> es citada por la Inquisición; al llegar al Santo Oficio comienzan a interrogarla y luego es sometida. </w:t>
      </w:r>
      <w:r>
        <w:rPr>
          <w:rFonts w:ascii="Arial" w:hAnsi="Arial" w:cs="Arial"/>
          <w:sz w:val="24"/>
          <w:szCs w:val="24"/>
        </w:rPr>
        <w:t>Esa</w:t>
      </w:r>
      <w:r w:rsidR="001636A4" w:rsidRPr="00991566">
        <w:rPr>
          <w:rFonts w:ascii="Arial" w:hAnsi="Arial" w:cs="Arial"/>
          <w:sz w:val="24"/>
          <w:szCs w:val="24"/>
        </w:rPr>
        <w:t xml:space="preserve"> noche, Tomás Bilbatúa se presenta en la casa de </w:t>
      </w:r>
      <w:r w:rsidR="00D259CC">
        <w:rPr>
          <w:rFonts w:ascii="Arial" w:hAnsi="Arial" w:cs="Arial"/>
          <w:sz w:val="24"/>
          <w:szCs w:val="24"/>
        </w:rPr>
        <w:t>Goya</w:t>
      </w:r>
      <w:r w:rsidR="00CC406A">
        <w:rPr>
          <w:rFonts w:ascii="Arial" w:hAnsi="Arial" w:cs="Arial"/>
          <w:sz w:val="24"/>
          <w:szCs w:val="24"/>
        </w:rPr>
        <w:t xml:space="preserve"> y le muestra la </w:t>
      </w:r>
      <w:r w:rsidR="001636A4" w:rsidRPr="00991566">
        <w:rPr>
          <w:rFonts w:ascii="Arial" w:hAnsi="Arial" w:cs="Arial"/>
          <w:sz w:val="24"/>
          <w:szCs w:val="24"/>
        </w:rPr>
        <w:t xml:space="preserve"> preocupación </w:t>
      </w:r>
      <w:r w:rsidR="00CC406A">
        <w:rPr>
          <w:rFonts w:ascii="Arial" w:hAnsi="Arial" w:cs="Arial"/>
          <w:sz w:val="24"/>
          <w:szCs w:val="24"/>
        </w:rPr>
        <w:t xml:space="preserve">que tiene </w:t>
      </w:r>
      <w:r w:rsidR="001636A4" w:rsidRPr="00991566">
        <w:rPr>
          <w:rFonts w:ascii="Arial" w:hAnsi="Arial" w:cs="Arial"/>
          <w:sz w:val="24"/>
          <w:szCs w:val="24"/>
        </w:rPr>
        <w:t xml:space="preserve">por su hija Inés que no ha regresado del Santo Oficio, Tomás manda a citar al hermano Lorenzo para discutir el por qué de la detención. </w:t>
      </w:r>
      <w:r>
        <w:rPr>
          <w:rFonts w:ascii="Arial" w:hAnsi="Arial" w:cs="Arial"/>
          <w:sz w:val="24"/>
          <w:szCs w:val="24"/>
        </w:rPr>
        <w:t>Goya</w:t>
      </w:r>
      <w:r w:rsidR="001636A4" w:rsidRPr="00991566">
        <w:rPr>
          <w:rFonts w:ascii="Arial" w:hAnsi="Arial" w:cs="Arial"/>
          <w:sz w:val="24"/>
          <w:szCs w:val="24"/>
        </w:rPr>
        <w:t xml:space="preserve"> y el hermano Lorenzo se dirigen a la casa de Tomás; en la cena, el hermano Lorenzo explica que Inés fue sometida a cuestión para confesar que ella practica rituales judíos. Tomás, decidido, escribe una declaración donde confiesa que el hermano Lorenzo es un hijo bastardo de un </w:t>
      </w:r>
      <w:hyperlink r:id="rId13" w:tooltip="Chimpancé" w:history="1">
        <w:r w:rsidR="001636A4" w:rsidRPr="00991566">
          <w:rPr>
            <w:rStyle w:val="Hipervnculo"/>
            <w:rFonts w:ascii="Arial" w:hAnsi="Arial" w:cs="Arial"/>
            <w:color w:val="auto"/>
            <w:sz w:val="24"/>
            <w:szCs w:val="24"/>
            <w:u w:val="none"/>
          </w:rPr>
          <w:t>chimpancé</w:t>
        </w:r>
      </w:hyperlink>
      <w:r w:rsidR="001636A4" w:rsidRPr="00991566">
        <w:rPr>
          <w:rFonts w:ascii="Arial" w:hAnsi="Arial" w:cs="Arial"/>
          <w:sz w:val="24"/>
          <w:szCs w:val="24"/>
        </w:rPr>
        <w:t xml:space="preserve"> y un </w:t>
      </w:r>
      <w:hyperlink r:id="rId14" w:tooltip="Orangután" w:history="1">
        <w:r w:rsidR="001636A4" w:rsidRPr="00991566">
          <w:rPr>
            <w:rStyle w:val="Hipervnculo"/>
            <w:rFonts w:ascii="Arial" w:hAnsi="Arial" w:cs="Arial"/>
            <w:color w:val="auto"/>
            <w:sz w:val="24"/>
            <w:szCs w:val="24"/>
            <w:u w:val="none"/>
          </w:rPr>
          <w:t>orangután</w:t>
        </w:r>
      </w:hyperlink>
      <w:r w:rsidR="001636A4" w:rsidRPr="00991566">
        <w:rPr>
          <w:rFonts w:ascii="Arial" w:hAnsi="Arial" w:cs="Arial"/>
          <w:sz w:val="24"/>
          <w:szCs w:val="24"/>
        </w:rPr>
        <w:t xml:space="preserve"> lo obliga a que firme, pero él se niega. Tomás, en un arranque de ira pero manteniendo la calma, toma una cuerda y la cuelga en un candil para atar de manos al hermano y luego colgarlo, para someterlo; finalmente el hermano Lorenzo firma la declaración. </w:t>
      </w:r>
    </w:p>
    <w:p w:rsidR="00CC406A" w:rsidRDefault="001636A4" w:rsidP="00EF1C09">
      <w:pPr>
        <w:jc w:val="both"/>
        <w:rPr>
          <w:rFonts w:ascii="Arial" w:hAnsi="Arial" w:cs="Arial"/>
          <w:sz w:val="24"/>
          <w:szCs w:val="24"/>
        </w:rPr>
      </w:pPr>
      <w:r w:rsidRPr="00991566">
        <w:rPr>
          <w:rFonts w:ascii="Arial" w:hAnsi="Arial" w:cs="Arial"/>
          <w:sz w:val="24"/>
          <w:szCs w:val="24"/>
        </w:rPr>
        <w:t xml:space="preserve">Esa noche en el Santo Oficio, el hermano Lorenzo presenta una cuantiosa cantidad para restaurar un convento (dinero que había aportado Tomás con la condición de que su hija fuera liberada) pero el Padre Gregorio no logra ponerla en libertad; al día siguiente Tomas Bilbatúa y María Isabel presentan la declaración que había firmado el hermano Lorenzo ante el rey, ellos desean que Inés salga en libertad y lo mismo desea el rey después, dos consejeros de la Inquisición presentan la declaración ante el Padre Gregorio y se dan cuenta de que el hermano Lorenzo ha escapado convirtiéndose en un fugitivo y en una ceremonia pública queman su pintura. En el Palacio del rey, </w:t>
      </w:r>
      <w:r w:rsidR="00BA1994">
        <w:rPr>
          <w:rFonts w:ascii="Arial" w:hAnsi="Arial" w:cs="Arial"/>
          <w:sz w:val="24"/>
          <w:szCs w:val="24"/>
        </w:rPr>
        <w:t>Goya</w:t>
      </w:r>
      <w:r w:rsidRPr="00991566">
        <w:rPr>
          <w:rFonts w:ascii="Arial" w:hAnsi="Arial" w:cs="Arial"/>
          <w:sz w:val="24"/>
          <w:szCs w:val="24"/>
        </w:rPr>
        <w:t xml:space="preserve"> presenta el cuadro de la reina, pero los reyes no muestran mucho interés y el rey cita a </w:t>
      </w:r>
      <w:r w:rsidR="00BA1994">
        <w:rPr>
          <w:rFonts w:ascii="Arial" w:hAnsi="Arial" w:cs="Arial"/>
          <w:sz w:val="24"/>
          <w:szCs w:val="24"/>
        </w:rPr>
        <w:t>Goya</w:t>
      </w:r>
      <w:r w:rsidRPr="00991566">
        <w:rPr>
          <w:rFonts w:ascii="Arial" w:hAnsi="Arial" w:cs="Arial"/>
          <w:sz w:val="24"/>
          <w:szCs w:val="24"/>
        </w:rPr>
        <w:t xml:space="preserve"> en sus aposentos cuando inesperadamente un hombre proveniente de </w:t>
      </w:r>
      <w:hyperlink r:id="rId15" w:tooltip="París" w:history="1">
        <w:r w:rsidRPr="00991566">
          <w:rPr>
            <w:rStyle w:val="Hipervnculo"/>
            <w:rFonts w:ascii="Arial" w:hAnsi="Arial" w:cs="Arial"/>
            <w:color w:val="auto"/>
            <w:sz w:val="24"/>
            <w:szCs w:val="24"/>
            <w:u w:val="none"/>
          </w:rPr>
          <w:t>París</w:t>
        </w:r>
      </w:hyperlink>
      <w:r w:rsidRPr="00991566">
        <w:rPr>
          <w:rFonts w:ascii="Arial" w:hAnsi="Arial" w:cs="Arial"/>
          <w:sz w:val="24"/>
          <w:szCs w:val="24"/>
        </w:rPr>
        <w:t xml:space="preserve"> le informa al rey que su primo el rey </w:t>
      </w:r>
      <w:hyperlink r:id="rId16" w:tooltip="Luis XVI de Francia" w:history="1">
        <w:r w:rsidRPr="00991566">
          <w:rPr>
            <w:rStyle w:val="Hipervnculo"/>
            <w:rFonts w:ascii="Arial" w:hAnsi="Arial" w:cs="Arial"/>
            <w:color w:val="auto"/>
            <w:sz w:val="24"/>
            <w:szCs w:val="24"/>
            <w:u w:val="none"/>
          </w:rPr>
          <w:t>Luis XVI</w:t>
        </w:r>
      </w:hyperlink>
      <w:r w:rsidRPr="00991566">
        <w:rPr>
          <w:rFonts w:ascii="Arial" w:hAnsi="Arial" w:cs="Arial"/>
          <w:sz w:val="24"/>
          <w:szCs w:val="24"/>
        </w:rPr>
        <w:t xml:space="preserve"> ha sido guillotinado por los franceses y el rey se retira triste y silenciosamente. </w:t>
      </w:r>
    </w:p>
    <w:p w:rsidR="00CC406A" w:rsidRDefault="001636A4" w:rsidP="00EF1C09">
      <w:pPr>
        <w:jc w:val="both"/>
        <w:rPr>
          <w:rFonts w:ascii="Arial" w:hAnsi="Arial" w:cs="Arial"/>
          <w:sz w:val="24"/>
          <w:szCs w:val="24"/>
        </w:rPr>
      </w:pPr>
      <w:r w:rsidRPr="00991566">
        <w:rPr>
          <w:rFonts w:ascii="Arial" w:hAnsi="Arial" w:cs="Arial"/>
          <w:sz w:val="24"/>
          <w:szCs w:val="24"/>
        </w:rPr>
        <w:lastRenderedPageBreak/>
        <w:t xml:space="preserve">Quince años después España es capturada por </w:t>
      </w:r>
      <w:hyperlink r:id="rId17" w:tooltip="Napoleón Bonaparte" w:history="1">
        <w:r w:rsidRPr="00991566">
          <w:rPr>
            <w:rStyle w:val="Hipervnculo"/>
            <w:rFonts w:ascii="Arial" w:hAnsi="Arial" w:cs="Arial"/>
            <w:color w:val="auto"/>
            <w:sz w:val="24"/>
            <w:szCs w:val="24"/>
            <w:u w:val="none"/>
          </w:rPr>
          <w:t>Napoleón Bonaparte</w:t>
        </w:r>
      </w:hyperlink>
      <w:r w:rsidRPr="00991566">
        <w:rPr>
          <w:rFonts w:ascii="Arial" w:hAnsi="Arial" w:cs="Arial"/>
          <w:sz w:val="24"/>
          <w:szCs w:val="24"/>
        </w:rPr>
        <w:t xml:space="preserve"> y pone a su hermano </w:t>
      </w:r>
      <w:hyperlink r:id="rId18" w:tooltip="José Bonaparte" w:history="1">
        <w:r w:rsidRPr="00991566">
          <w:rPr>
            <w:rStyle w:val="Hipervnculo"/>
            <w:rFonts w:ascii="Arial" w:hAnsi="Arial" w:cs="Arial"/>
            <w:color w:val="auto"/>
            <w:sz w:val="24"/>
            <w:szCs w:val="24"/>
            <w:u w:val="none"/>
          </w:rPr>
          <w:t>José Bonaparte</w:t>
        </w:r>
      </w:hyperlink>
      <w:r w:rsidRPr="00991566">
        <w:rPr>
          <w:rFonts w:ascii="Arial" w:hAnsi="Arial" w:cs="Arial"/>
          <w:sz w:val="24"/>
          <w:szCs w:val="24"/>
        </w:rPr>
        <w:t xml:space="preserve"> como rey de España; más tarde Napoleón manda a los </w:t>
      </w:r>
      <w:hyperlink r:id="rId19" w:tooltip="Mameluco" w:history="1">
        <w:r w:rsidRPr="00991566">
          <w:rPr>
            <w:rStyle w:val="Hipervnculo"/>
            <w:rFonts w:ascii="Arial" w:hAnsi="Arial" w:cs="Arial"/>
            <w:color w:val="auto"/>
            <w:sz w:val="24"/>
            <w:szCs w:val="24"/>
            <w:u w:val="none"/>
          </w:rPr>
          <w:t>mamelucos</w:t>
        </w:r>
      </w:hyperlink>
      <w:r w:rsidRPr="00991566">
        <w:rPr>
          <w:rFonts w:ascii="Arial" w:hAnsi="Arial" w:cs="Arial"/>
          <w:sz w:val="24"/>
          <w:szCs w:val="24"/>
        </w:rPr>
        <w:t xml:space="preserve"> a las calles de </w:t>
      </w:r>
      <w:hyperlink r:id="rId20" w:tooltip="Madrid" w:history="1">
        <w:r w:rsidRPr="00991566">
          <w:rPr>
            <w:rStyle w:val="Hipervnculo"/>
            <w:rFonts w:ascii="Arial" w:hAnsi="Arial" w:cs="Arial"/>
            <w:color w:val="auto"/>
            <w:sz w:val="24"/>
            <w:szCs w:val="24"/>
            <w:u w:val="none"/>
          </w:rPr>
          <w:t>Madrid</w:t>
        </w:r>
      </w:hyperlink>
      <w:r w:rsidRPr="00991566">
        <w:rPr>
          <w:rFonts w:ascii="Arial" w:hAnsi="Arial" w:cs="Arial"/>
          <w:sz w:val="24"/>
          <w:szCs w:val="24"/>
        </w:rPr>
        <w:t xml:space="preserve"> matando gente y destruyendo lugares mientras tanto Goya se ha quedado sordo, al día siguiente las tropas llegan a una misa en la que el hermano Lorenzo, ahora convertido en ferviente adepto de la Revolución Francesa, dicta que la Inquisición será abolida y sus prisioneros liberados. Luego de ser liberada, Inés Bilbatúa, se dirige a su casa para reunirse con su familia pero descubre que toda su familia ha sido asesinada por </w:t>
      </w:r>
      <w:r w:rsidR="00BA1994" w:rsidRPr="00991566">
        <w:rPr>
          <w:rFonts w:ascii="Arial" w:hAnsi="Arial" w:cs="Arial"/>
          <w:sz w:val="24"/>
          <w:szCs w:val="24"/>
        </w:rPr>
        <w:t>las tropas francesas</w:t>
      </w:r>
      <w:r w:rsidRPr="00991566">
        <w:rPr>
          <w:rFonts w:ascii="Arial" w:hAnsi="Arial" w:cs="Arial"/>
          <w:sz w:val="24"/>
          <w:szCs w:val="24"/>
        </w:rPr>
        <w:t xml:space="preserve">. Inés se dirige a la casa de </w:t>
      </w:r>
      <w:r w:rsidR="00BA1994">
        <w:rPr>
          <w:rFonts w:ascii="Arial" w:hAnsi="Arial" w:cs="Arial"/>
          <w:sz w:val="24"/>
          <w:szCs w:val="24"/>
        </w:rPr>
        <w:t>Goya</w:t>
      </w:r>
      <w:r w:rsidR="00CC406A">
        <w:rPr>
          <w:rFonts w:ascii="Arial" w:hAnsi="Arial" w:cs="Arial"/>
          <w:sz w:val="24"/>
          <w:szCs w:val="24"/>
        </w:rPr>
        <w:t xml:space="preserve"> para que la auxilie; ella </w:t>
      </w:r>
      <w:r w:rsidRPr="00991566">
        <w:rPr>
          <w:rFonts w:ascii="Arial" w:hAnsi="Arial" w:cs="Arial"/>
          <w:sz w:val="24"/>
          <w:szCs w:val="24"/>
        </w:rPr>
        <w:t xml:space="preserve"> le cuenta a </w:t>
      </w:r>
      <w:r w:rsidR="00CC406A">
        <w:rPr>
          <w:rFonts w:ascii="Arial" w:hAnsi="Arial" w:cs="Arial"/>
          <w:sz w:val="24"/>
          <w:szCs w:val="24"/>
        </w:rPr>
        <w:t xml:space="preserve">Goya </w:t>
      </w:r>
      <w:r w:rsidRPr="00991566">
        <w:rPr>
          <w:rFonts w:ascii="Arial" w:hAnsi="Arial" w:cs="Arial"/>
          <w:sz w:val="24"/>
          <w:szCs w:val="24"/>
        </w:rPr>
        <w:t xml:space="preserve">que tuvo una hija en prisión pero se la quitaron después de haber nacido. </w:t>
      </w:r>
    </w:p>
    <w:p w:rsidR="00FD1779" w:rsidRDefault="001636A4" w:rsidP="00EF1C09">
      <w:pPr>
        <w:jc w:val="both"/>
        <w:rPr>
          <w:rFonts w:ascii="Arial" w:hAnsi="Arial" w:cs="Arial"/>
          <w:sz w:val="24"/>
          <w:szCs w:val="24"/>
        </w:rPr>
      </w:pPr>
      <w:r w:rsidRPr="00991566">
        <w:rPr>
          <w:rFonts w:ascii="Arial" w:hAnsi="Arial" w:cs="Arial"/>
          <w:sz w:val="24"/>
          <w:szCs w:val="24"/>
        </w:rPr>
        <w:t xml:space="preserve">Al día siguiente, </w:t>
      </w:r>
      <w:r w:rsidR="00BA1994">
        <w:rPr>
          <w:rFonts w:ascii="Arial" w:hAnsi="Arial" w:cs="Arial"/>
          <w:sz w:val="24"/>
          <w:szCs w:val="24"/>
        </w:rPr>
        <w:t>Goya</w:t>
      </w:r>
      <w:r w:rsidRPr="00991566">
        <w:rPr>
          <w:rFonts w:ascii="Arial" w:hAnsi="Arial" w:cs="Arial"/>
          <w:sz w:val="24"/>
          <w:szCs w:val="24"/>
        </w:rPr>
        <w:t xml:space="preserve"> se dirige al Santo Oficio pero descubre que ha sido abolido y tiene que hablar con un fiscal especial quien resulta ser Lorenzo Casamares. En el tribunal, Lorenzo juzga a los miembros de la Inquisición como un defensor de las ideas de la </w:t>
      </w:r>
      <w:hyperlink r:id="rId21" w:tooltip="Revolución francesa" w:history="1">
        <w:r w:rsidRPr="00991566">
          <w:rPr>
            <w:rStyle w:val="Hipervnculo"/>
            <w:rFonts w:ascii="Arial" w:hAnsi="Arial" w:cs="Arial"/>
            <w:color w:val="auto"/>
            <w:sz w:val="24"/>
            <w:szCs w:val="24"/>
            <w:u w:val="none"/>
          </w:rPr>
          <w:t>revolución francesa</w:t>
        </w:r>
      </w:hyperlink>
      <w:r w:rsidRPr="00991566">
        <w:rPr>
          <w:rFonts w:ascii="Arial" w:hAnsi="Arial" w:cs="Arial"/>
          <w:sz w:val="24"/>
          <w:szCs w:val="24"/>
        </w:rPr>
        <w:t xml:space="preserve"> y condena a muerte al Padre Gregorio, el Gran Inquisidor. Luego, Lorenzo encuentra a </w:t>
      </w:r>
      <w:r w:rsidR="00BA1994">
        <w:rPr>
          <w:rFonts w:ascii="Arial" w:hAnsi="Arial" w:cs="Arial"/>
          <w:sz w:val="24"/>
          <w:szCs w:val="24"/>
        </w:rPr>
        <w:t>Goya</w:t>
      </w:r>
      <w:r w:rsidRPr="00991566">
        <w:rPr>
          <w:rFonts w:ascii="Arial" w:hAnsi="Arial" w:cs="Arial"/>
          <w:sz w:val="24"/>
          <w:szCs w:val="24"/>
        </w:rPr>
        <w:t xml:space="preserve">, a quien le cuenta de su escape a Francia; </w:t>
      </w:r>
      <w:r w:rsidR="00BA1994">
        <w:rPr>
          <w:rFonts w:ascii="Arial" w:hAnsi="Arial" w:cs="Arial"/>
          <w:sz w:val="24"/>
          <w:szCs w:val="24"/>
        </w:rPr>
        <w:t>Goya</w:t>
      </w:r>
      <w:r w:rsidRPr="00991566">
        <w:rPr>
          <w:rFonts w:ascii="Arial" w:hAnsi="Arial" w:cs="Arial"/>
          <w:sz w:val="24"/>
          <w:szCs w:val="24"/>
        </w:rPr>
        <w:t xml:space="preserve"> le cuenta que Inés tuvo una hija en prisión y que él es el padre, pero él no lo acepta. Después en la prisión, habla con un reo (quien resulta ser el Padre Gregorio) para saber </w:t>
      </w:r>
      <w:r w:rsidR="00CC406A">
        <w:rPr>
          <w:rFonts w:ascii="Arial" w:hAnsi="Arial" w:cs="Arial"/>
          <w:sz w:val="24"/>
          <w:szCs w:val="24"/>
        </w:rPr>
        <w:t xml:space="preserve">que paso con </w:t>
      </w:r>
      <w:r w:rsidRPr="00991566">
        <w:rPr>
          <w:rFonts w:ascii="Arial" w:hAnsi="Arial" w:cs="Arial"/>
          <w:sz w:val="24"/>
          <w:szCs w:val="24"/>
        </w:rPr>
        <w:t>bebés que nac</w:t>
      </w:r>
      <w:r w:rsidR="00CC406A">
        <w:rPr>
          <w:rFonts w:ascii="Arial" w:hAnsi="Arial" w:cs="Arial"/>
          <w:sz w:val="24"/>
          <w:szCs w:val="24"/>
        </w:rPr>
        <w:t xml:space="preserve">ieron  en prisión, </w:t>
      </w:r>
      <w:r w:rsidRPr="00991566">
        <w:rPr>
          <w:rFonts w:ascii="Arial" w:hAnsi="Arial" w:cs="Arial"/>
          <w:sz w:val="24"/>
          <w:szCs w:val="24"/>
        </w:rPr>
        <w:t xml:space="preserve"> más tarde</w:t>
      </w:r>
      <w:r w:rsidR="00CC406A">
        <w:rPr>
          <w:rFonts w:ascii="Arial" w:hAnsi="Arial" w:cs="Arial"/>
          <w:sz w:val="24"/>
          <w:szCs w:val="24"/>
        </w:rPr>
        <w:t xml:space="preserve"> se dirigen a </w:t>
      </w:r>
      <w:r w:rsidRPr="00991566">
        <w:rPr>
          <w:rFonts w:ascii="Arial" w:hAnsi="Arial" w:cs="Arial"/>
          <w:sz w:val="24"/>
          <w:szCs w:val="24"/>
        </w:rPr>
        <w:t xml:space="preserve">un orfanato donde descubre que se llamaba Alicia, pero que había huido de allí a los once años. Mientras tanto </w:t>
      </w:r>
      <w:r w:rsidR="00BA1994">
        <w:rPr>
          <w:rFonts w:ascii="Arial" w:hAnsi="Arial" w:cs="Arial"/>
          <w:sz w:val="24"/>
          <w:szCs w:val="24"/>
        </w:rPr>
        <w:t>Goya</w:t>
      </w:r>
      <w:r w:rsidRPr="00991566">
        <w:rPr>
          <w:rFonts w:ascii="Arial" w:hAnsi="Arial" w:cs="Arial"/>
          <w:sz w:val="24"/>
          <w:szCs w:val="24"/>
        </w:rPr>
        <w:t xml:space="preserve"> dibujaba en los jardines del Pardo cuando ve a una joven parecida a Inés alejándose; </w:t>
      </w:r>
      <w:r w:rsidR="00BA1994">
        <w:rPr>
          <w:rFonts w:ascii="Arial" w:hAnsi="Arial" w:cs="Arial"/>
          <w:sz w:val="24"/>
          <w:szCs w:val="24"/>
        </w:rPr>
        <w:t xml:space="preserve">Goya </w:t>
      </w:r>
      <w:r w:rsidRPr="00991566">
        <w:rPr>
          <w:rFonts w:ascii="Arial" w:hAnsi="Arial" w:cs="Arial"/>
          <w:sz w:val="24"/>
          <w:szCs w:val="24"/>
        </w:rPr>
        <w:t xml:space="preserve"> le pregunta su nombre a la mujer que la acompañaba y ella le responde que se llama Alicia. La hija de Inés había sido adquirida por una madame y ahora trabajaba de prostituta en el Pardo. </w:t>
      </w:r>
    </w:p>
    <w:p w:rsidR="00FD1779" w:rsidRDefault="00BA1994" w:rsidP="00EF1C09">
      <w:pPr>
        <w:jc w:val="both"/>
        <w:rPr>
          <w:rFonts w:ascii="Arial" w:hAnsi="Arial" w:cs="Arial"/>
          <w:sz w:val="24"/>
          <w:szCs w:val="24"/>
        </w:rPr>
      </w:pPr>
      <w:r>
        <w:rPr>
          <w:rFonts w:ascii="Arial" w:hAnsi="Arial" w:cs="Arial"/>
          <w:sz w:val="24"/>
          <w:szCs w:val="24"/>
        </w:rPr>
        <w:t>Goya</w:t>
      </w:r>
      <w:r w:rsidR="001636A4" w:rsidRPr="00991566">
        <w:rPr>
          <w:rFonts w:ascii="Arial" w:hAnsi="Arial" w:cs="Arial"/>
          <w:sz w:val="24"/>
          <w:szCs w:val="24"/>
        </w:rPr>
        <w:t xml:space="preserve"> se dirige con Lorenzo para decirle que la ha encontrado; después Lorenzo en los jardines contrata sus servicios para poder hablar con ella en un ámbito más privado, y le propone que se marche a América, pero ella le </w:t>
      </w:r>
      <w:r w:rsidR="00FD1779">
        <w:rPr>
          <w:rFonts w:ascii="Arial" w:hAnsi="Arial" w:cs="Arial"/>
          <w:sz w:val="24"/>
          <w:szCs w:val="24"/>
        </w:rPr>
        <w:t xml:space="preserve">su propuesta </w:t>
      </w:r>
      <w:r w:rsidR="001636A4" w:rsidRPr="00991566">
        <w:rPr>
          <w:rFonts w:ascii="Arial" w:hAnsi="Arial" w:cs="Arial"/>
          <w:sz w:val="24"/>
          <w:szCs w:val="24"/>
        </w:rPr>
        <w:t xml:space="preserve">rechaza y huye. Por otro lado, </w:t>
      </w:r>
      <w:r>
        <w:rPr>
          <w:rFonts w:ascii="Arial" w:hAnsi="Arial" w:cs="Arial"/>
          <w:sz w:val="24"/>
          <w:szCs w:val="24"/>
        </w:rPr>
        <w:t>Goya</w:t>
      </w:r>
      <w:r w:rsidR="001636A4" w:rsidRPr="00991566">
        <w:rPr>
          <w:rFonts w:ascii="Arial" w:hAnsi="Arial" w:cs="Arial"/>
          <w:sz w:val="24"/>
          <w:szCs w:val="24"/>
        </w:rPr>
        <w:t xml:space="preserve"> busca a Inés para decirle que encontró a su hija y ellos se dirigen a una taberna donde se encuentra Alicia, pero inesperadamente las tropas francesas irrumpen en el lugar y se llevan a las mujeres, incluida Alicia, para deportarlas a la fuerza a América; después </w:t>
      </w:r>
      <w:r>
        <w:rPr>
          <w:rFonts w:ascii="Arial" w:hAnsi="Arial" w:cs="Arial"/>
          <w:sz w:val="24"/>
          <w:szCs w:val="24"/>
        </w:rPr>
        <w:t>Goya</w:t>
      </w:r>
      <w:r w:rsidR="001636A4" w:rsidRPr="00991566">
        <w:rPr>
          <w:rFonts w:ascii="Arial" w:hAnsi="Arial" w:cs="Arial"/>
          <w:sz w:val="24"/>
          <w:szCs w:val="24"/>
        </w:rPr>
        <w:t xml:space="preserve"> acude a Lorenzo, quien ha ordenado la deportación, pero un soldado les interrumpe y le dice a Lorenzo que debe escapar de la ciudad debido a que las tropas británicas han invadido España. </w:t>
      </w:r>
      <w:r>
        <w:rPr>
          <w:rFonts w:ascii="Arial" w:hAnsi="Arial" w:cs="Arial"/>
          <w:sz w:val="24"/>
          <w:szCs w:val="24"/>
        </w:rPr>
        <w:t xml:space="preserve">Goya </w:t>
      </w:r>
      <w:r w:rsidR="001636A4" w:rsidRPr="00991566">
        <w:rPr>
          <w:rFonts w:ascii="Arial" w:hAnsi="Arial" w:cs="Arial"/>
          <w:sz w:val="24"/>
          <w:szCs w:val="24"/>
        </w:rPr>
        <w:t xml:space="preserve">intenta seguirlo, pero encuentra a Inés con un bebé que había recogido en la taberna invadida por los soldados. Por otra parte, Alicia, junto con las mujeres, se encontraban en campo abierto cuando llegan las tropas británicas al mando del </w:t>
      </w:r>
      <w:hyperlink r:id="rId22" w:tooltip="Arthur Wellesley" w:history="1">
        <w:r w:rsidR="001636A4" w:rsidRPr="00991566">
          <w:rPr>
            <w:rStyle w:val="Hipervnculo"/>
            <w:rFonts w:ascii="Arial" w:hAnsi="Arial" w:cs="Arial"/>
            <w:color w:val="auto"/>
            <w:sz w:val="24"/>
            <w:szCs w:val="24"/>
            <w:u w:val="none"/>
          </w:rPr>
          <w:t>Duque de Wellington</w:t>
        </w:r>
      </w:hyperlink>
      <w:r w:rsidR="001636A4" w:rsidRPr="00991566">
        <w:rPr>
          <w:rFonts w:ascii="Arial" w:hAnsi="Arial" w:cs="Arial"/>
          <w:sz w:val="24"/>
          <w:szCs w:val="24"/>
        </w:rPr>
        <w:t xml:space="preserve">; uno de los oficiales británicos se fija en Alicia y se hace ver que entre ambos se va a establecer una relación. Mientras tanto Lorenzo intenta escapar, pero es alcanzado por unos aldeanos. En la escena siguiente se ve al Padre Gregorio liberado de la prisión y recuperando su puesto como Inquisidor General. </w:t>
      </w:r>
      <w:r w:rsidR="001636A4" w:rsidRPr="00991566">
        <w:rPr>
          <w:rFonts w:ascii="Arial" w:hAnsi="Arial" w:cs="Arial"/>
          <w:sz w:val="24"/>
          <w:szCs w:val="24"/>
        </w:rPr>
        <w:lastRenderedPageBreak/>
        <w:t xml:space="preserve">Después Lorenzo es sometido a juicio pero no se arrepiente. Finalmente, en la plaza pública, es ejecutado. </w:t>
      </w:r>
      <w:r w:rsidR="00FD1779">
        <w:rPr>
          <w:rFonts w:ascii="Arial" w:hAnsi="Arial" w:cs="Arial"/>
          <w:sz w:val="24"/>
          <w:szCs w:val="24"/>
        </w:rPr>
        <w:t xml:space="preserve">Y su cuerpo llevado </w:t>
      </w:r>
      <w:r w:rsidR="001636A4" w:rsidRPr="00991566">
        <w:rPr>
          <w:rFonts w:ascii="Arial" w:hAnsi="Arial" w:cs="Arial"/>
          <w:sz w:val="24"/>
          <w:szCs w:val="24"/>
        </w:rPr>
        <w:t>en un carro.</w:t>
      </w:r>
    </w:p>
    <w:p w:rsidR="00EF1C09" w:rsidRDefault="001636A4" w:rsidP="00EF1C09">
      <w:pPr>
        <w:jc w:val="both"/>
        <w:rPr>
          <w:rFonts w:ascii="Arial" w:hAnsi="Arial" w:cs="Arial"/>
          <w:noProof/>
          <w:sz w:val="24"/>
          <w:szCs w:val="24"/>
          <w:lang w:eastAsia="es-ES"/>
        </w:rPr>
      </w:pPr>
      <w:r w:rsidRPr="00991566">
        <w:rPr>
          <w:rFonts w:ascii="Arial" w:hAnsi="Arial" w:cs="Arial"/>
          <w:sz w:val="24"/>
          <w:szCs w:val="24"/>
        </w:rPr>
        <w:t xml:space="preserve"> En </w:t>
      </w:r>
      <w:r w:rsidR="00D661A4">
        <w:rPr>
          <w:rFonts w:ascii="Arial" w:hAnsi="Arial" w:cs="Arial"/>
          <w:sz w:val="24"/>
          <w:szCs w:val="24"/>
        </w:rPr>
        <w:t>la</w:t>
      </w:r>
      <w:r w:rsidRPr="00991566">
        <w:rPr>
          <w:rFonts w:ascii="Arial" w:hAnsi="Arial" w:cs="Arial"/>
          <w:sz w:val="24"/>
          <w:szCs w:val="24"/>
        </w:rPr>
        <w:t xml:space="preserve"> escena final</w:t>
      </w:r>
      <w:r w:rsidR="00BA1994">
        <w:rPr>
          <w:rFonts w:ascii="Arial" w:hAnsi="Arial" w:cs="Arial"/>
          <w:sz w:val="24"/>
          <w:szCs w:val="24"/>
        </w:rPr>
        <w:t>,</w:t>
      </w:r>
      <w:r w:rsidRPr="00991566">
        <w:rPr>
          <w:rFonts w:ascii="Arial" w:hAnsi="Arial" w:cs="Arial"/>
          <w:sz w:val="24"/>
          <w:szCs w:val="24"/>
        </w:rPr>
        <w:t xml:space="preserve"> unos niños acompañan jugando el carro</w:t>
      </w:r>
      <w:r w:rsidR="00FD1779">
        <w:rPr>
          <w:rFonts w:ascii="Arial" w:hAnsi="Arial" w:cs="Arial"/>
          <w:sz w:val="24"/>
          <w:szCs w:val="24"/>
        </w:rPr>
        <w:t xml:space="preserve"> donde es llevado el cuerpo de Lorenzo;</w:t>
      </w:r>
      <w:r w:rsidRPr="00991566">
        <w:rPr>
          <w:rFonts w:ascii="Arial" w:hAnsi="Arial" w:cs="Arial"/>
          <w:sz w:val="24"/>
          <w:szCs w:val="24"/>
        </w:rPr>
        <w:t xml:space="preserve"> mientras que Inés, presa de la locura por llevar tantos años encerr</w:t>
      </w:r>
      <w:r w:rsidR="00FD1779">
        <w:rPr>
          <w:rFonts w:ascii="Arial" w:hAnsi="Arial" w:cs="Arial"/>
          <w:sz w:val="24"/>
          <w:szCs w:val="24"/>
        </w:rPr>
        <w:t xml:space="preserve">ada, </w:t>
      </w:r>
      <w:r w:rsidR="00D661A4">
        <w:rPr>
          <w:rFonts w:ascii="Arial" w:hAnsi="Arial" w:cs="Arial"/>
          <w:sz w:val="24"/>
          <w:szCs w:val="24"/>
        </w:rPr>
        <w:t xml:space="preserve"> acompaña también </w:t>
      </w:r>
      <w:r w:rsidR="00FD1779" w:rsidRPr="00991566">
        <w:rPr>
          <w:rFonts w:ascii="Arial" w:hAnsi="Arial" w:cs="Arial"/>
          <w:sz w:val="24"/>
          <w:szCs w:val="24"/>
        </w:rPr>
        <w:t>a</w:t>
      </w:r>
      <w:r w:rsidR="00FD1779">
        <w:rPr>
          <w:rFonts w:ascii="Arial" w:hAnsi="Arial" w:cs="Arial"/>
          <w:sz w:val="24"/>
          <w:szCs w:val="24"/>
        </w:rPr>
        <w:t xml:space="preserve">l cadáver tomándolo  de </w:t>
      </w:r>
      <w:r w:rsidRPr="00991566">
        <w:rPr>
          <w:rFonts w:ascii="Arial" w:hAnsi="Arial" w:cs="Arial"/>
          <w:sz w:val="24"/>
          <w:szCs w:val="24"/>
        </w:rPr>
        <w:t xml:space="preserve">la mano, </w:t>
      </w:r>
      <w:r w:rsidR="00D661A4">
        <w:rPr>
          <w:rFonts w:ascii="Arial" w:hAnsi="Arial" w:cs="Arial"/>
          <w:sz w:val="24"/>
          <w:szCs w:val="24"/>
        </w:rPr>
        <w:t xml:space="preserve">y </w:t>
      </w:r>
      <w:r w:rsidRPr="00991566">
        <w:rPr>
          <w:rFonts w:ascii="Arial" w:hAnsi="Arial" w:cs="Arial"/>
          <w:sz w:val="24"/>
          <w:szCs w:val="24"/>
        </w:rPr>
        <w:t xml:space="preserve"> llevando en sus brazos a quien cree que es la hija de ambos. </w:t>
      </w:r>
      <w:r w:rsidR="00D661A4">
        <w:rPr>
          <w:rFonts w:ascii="Arial" w:hAnsi="Arial" w:cs="Arial"/>
          <w:sz w:val="24"/>
          <w:szCs w:val="24"/>
        </w:rPr>
        <w:t>Goya lo</w:t>
      </w:r>
      <w:r w:rsidRPr="00991566">
        <w:rPr>
          <w:rFonts w:ascii="Arial" w:hAnsi="Arial" w:cs="Arial"/>
          <w:sz w:val="24"/>
          <w:szCs w:val="24"/>
        </w:rPr>
        <w:t xml:space="preserve"> observa todo y les sigue de lejos.</w:t>
      </w:r>
      <w:r w:rsidRPr="00991566">
        <w:rPr>
          <w:rFonts w:ascii="Arial" w:hAnsi="Arial" w:cs="Arial"/>
          <w:noProof/>
          <w:sz w:val="24"/>
          <w:szCs w:val="24"/>
          <w:lang w:eastAsia="es-ES"/>
        </w:rPr>
        <w:t xml:space="preserve"> </w:t>
      </w:r>
    </w:p>
    <w:p w:rsidR="00EC259D" w:rsidRDefault="00EC259D" w:rsidP="00EF1C09">
      <w:pPr>
        <w:jc w:val="both"/>
        <w:rPr>
          <w:rFonts w:ascii="Arial" w:hAnsi="Arial" w:cs="Arial"/>
          <w:noProof/>
          <w:sz w:val="24"/>
          <w:szCs w:val="24"/>
          <w:lang w:eastAsia="es-ES"/>
        </w:rPr>
      </w:pPr>
    </w:p>
    <w:p w:rsidR="00EC259D" w:rsidRDefault="00EC259D" w:rsidP="00EF1C09">
      <w:pPr>
        <w:jc w:val="both"/>
        <w:rPr>
          <w:rFonts w:ascii="Arial" w:hAnsi="Arial" w:cs="Arial"/>
          <w:noProof/>
          <w:sz w:val="24"/>
          <w:szCs w:val="24"/>
          <w:lang w:eastAsia="es-ES"/>
        </w:rPr>
      </w:pPr>
    </w:p>
    <w:p w:rsidR="00EC259D" w:rsidRDefault="00EC259D" w:rsidP="00EF1C09">
      <w:pPr>
        <w:jc w:val="both"/>
        <w:rPr>
          <w:rFonts w:ascii="Arial" w:hAnsi="Arial" w:cs="Arial"/>
          <w:noProof/>
          <w:sz w:val="24"/>
          <w:szCs w:val="24"/>
          <w:lang w:eastAsia="es-ES"/>
        </w:rPr>
      </w:pPr>
    </w:p>
    <w:p w:rsidR="00EC259D" w:rsidRPr="00EC259D" w:rsidRDefault="00EC259D" w:rsidP="00EC259D">
      <w:pPr>
        <w:spacing w:after="0" w:line="240" w:lineRule="auto"/>
        <w:jc w:val="both"/>
        <w:rPr>
          <w:rFonts w:ascii="Arial" w:hAnsi="Arial" w:cs="Arial"/>
          <w:sz w:val="18"/>
          <w:szCs w:val="18"/>
        </w:rPr>
      </w:pPr>
      <w:r w:rsidRPr="00EC259D">
        <w:rPr>
          <w:rFonts w:ascii="Arial" w:hAnsi="Arial" w:cs="Arial"/>
          <w:b/>
          <w:i/>
          <w:sz w:val="18"/>
          <w:szCs w:val="18"/>
        </w:rPr>
        <w:t>Web grafía</w:t>
      </w:r>
      <w:r w:rsidRPr="00EC259D">
        <w:rPr>
          <w:rFonts w:ascii="Arial" w:hAnsi="Arial" w:cs="Arial"/>
          <w:sz w:val="18"/>
          <w:szCs w:val="18"/>
        </w:rPr>
        <w:t xml:space="preserve">: </w:t>
      </w:r>
      <w:r w:rsidRPr="00EC259D">
        <w:rPr>
          <w:rFonts w:ascii="Arial" w:hAnsi="Arial" w:cs="Arial"/>
          <w:sz w:val="16"/>
          <w:szCs w:val="16"/>
        </w:rPr>
        <w:t>dibujos</w:t>
      </w:r>
      <w:r w:rsidRPr="00EC259D">
        <w:rPr>
          <w:rFonts w:ascii="Arial" w:hAnsi="Arial" w:cs="Arial"/>
          <w:sz w:val="18"/>
          <w:szCs w:val="18"/>
        </w:rPr>
        <w:t xml:space="preserve"> </w:t>
      </w:r>
      <w:hyperlink r:id="rId23" w:history="1">
        <w:r w:rsidRPr="00EC259D">
          <w:rPr>
            <w:rStyle w:val="Hipervnculo"/>
            <w:rFonts w:ascii="Arial" w:hAnsi="Arial" w:cs="Arial"/>
            <w:sz w:val="18"/>
            <w:szCs w:val="18"/>
          </w:rPr>
          <w:t>http://www.google.com.co</w:t>
        </w:r>
      </w:hyperlink>
      <w:r w:rsidRPr="00EC259D">
        <w:rPr>
          <w:rFonts w:ascii="Arial" w:hAnsi="Arial" w:cs="Arial"/>
          <w:sz w:val="18"/>
          <w:szCs w:val="18"/>
        </w:rPr>
        <w:t xml:space="preserve">     12/10/2011</w:t>
      </w:r>
    </w:p>
    <w:p w:rsidR="00EC259D" w:rsidRPr="00EC259D" w:rsidRDefault="00EC259D" w:rsidP="00EC259D">
      <w:pPr>
        <w:spacing w:after="0" w:line="240" w:lineRule="auto"/>
        <w:ind w:left="1416"/>
        <w:jc w:val="both"/>
        <w:rPr>
          <w:rFonts w:ascii="Arial" w:hAnsi="Arial" w:cs="Arial"/>
          <w:sz w:val="18"/>
          <w:szCs w:val="18"/>
          <w:lang w:eastAsia="es-ES"/>
        </w:rPr>
      </w:pPr>
      <w:r>
        <w:rPr>
          <w:rFonts w:ascii="Arial" w:hAnsi="Arial" w:cs="Arial"/>
          <w:sz w:val="18"/>
          <w:szCs w:val="18"/>
          <w:lang w:eastAsia="es-ES"/>
        </w:rPr>
        <w:t xml:space="preserve"> </w:t>
      </w:r>
      <w:r w:rsidRPr="00EC259D">
        <w:rPr>
          <w:rFonts w:ascii="Arial" w:hAnsi="Arial" w:cs="Arial"/>
          <w:sz w:val="18"/>
          <w:szCs w:val="18"/>
          <w:lang w:eastAsia="es-ES"/>
        </w:rPr>
        <w:t xml:space="preserve"> </w:t>
      </w:r>
      <w:hyperlink r:id="rId24" w:history="1">
        <w:r w:rsidRPr="00EC259D">
          <w:rPr>
            <w:rStyle w:val="Hipervnculo"/>
            <w:rFonts w:ascii="Arial" w:hAnsi="Arial" w:cs="Arial"/>
            <w:sz w:val="18"/>
            <w:szCs w:val="18"/>
            <w:lang w:eastAsia="es-ES"/>
          </w:rPr>
          <w:t>http://www.biografiasyvidas.com/biografia/g/goya.htm</w:t>
        </w:r>
      </w:hyperlink>
      <w:r w:rsidRPr="00EC259D">
        <w:rPr>
          <w:rFonts w:ascii="Arial" w:hAnsi="Arial" w:cs="Arial"/>
          <w:sz w:val="18"/>
          <w:szCs w:val="18"/>
          <w:lang w:eastAsia="es-ES"/>
        </w:rPr>
        <w:t xml:space="preserve">    12/10/2011</w:t>
      </w:r>
    </w:p>
    <w:p w:rsidR="00EC259D" w:rsidRPr="00EC259D" w:rsidRDefault="00EC259D" w:rsidP="00EC259D">
      <w:pPr>
        <w:spacing w:after="100" w:afterAutospacing="1" w:line="240" w:lineRule="auto"/>
        <w:ind w:left="1416"/>
        <w:jc w:val="both"/>
        <w:rPr>
          <w:rFonts w:ascii="Arial" w:hAnsi="Arial" w:cs="Arial"/>
          <w:sz w:val="18"/>
          <w:szCs w:val="18"/>
          <w:lang w:eastAsia="es-ES"/>
        </w:rPr>
      </w:pPr>
      <w:r w:rsidRPr="00EC259D">
        <w:rPr>
          <w:rFonts w:ascii="Arial" w:hAnsi="Arial" w:cs="Arial"/>
          <w:sz w:val="18"/>
          <w:szCs w:val="18"/>
          <w:lang w:eastAsia="es-ES"/>
        </w:rPr>
        <w:t xml:space="preserve">  </w:t>
      </w:r>
      <w:hyperlink r:id="rId25" w:history="1">
        <w:r w:rsidRPr="00EC259D">
          <w:rPr>
            <w:rStyle w:val="Hipervnculo"/>
            <w:rFonts w:ascii="Arial" w:hAnsi="Arial" w:cs="Arial"/>
            <w:sz w:val="18"/>
            <w:szCs w:val="18"/>
            <w:lang w:eastAsia="es-ES"/>
          </w:rPr>
          <w:t>http://www.divxonline.info/pelicula-divx/4157/Los-fantasmas-de-Goya-2006/</w:t>
        </w:r>
      </w:hyperlink>
      <w:r>
        <w:rPr>
          <w:rFonts w:ascii="Arial" w:hAnsi="Arial" w:cs="Arial"/>
          <w:sz w:val="18"/>
          <w:szCs w:val="18"/>
          <w:lang w:eastAsia="es-ES"/>
        </w:rPr>
        <w:t xml:space="preserve"> </w:t>
      </w:r>
      <w:r w:rsidRPr="00EC259D">
        <w:rPr>
          <w:rFonts w:ascii="Arial" w:hAnsi="Arial" w:cs="Arial"/>
          <w:sz w:val="18"/>
          <w:szCs w:val="18"/>
          <w:lang w:eastAsia="es-ES"/>
        </w:rPr>
        <w:t>12/10/2011</w:t>
      </w:r>
    </w:p>
    <w:p w:rsidR="00EC259D" w:rsidRDefault="00EC259D" w:rsidP="00EC259D">
      <w:pPr>
        <w:spacing w:line="240" w:lineRule="auto"/>
        <w:ind w:left="1416"/>
        <w:jc w:val="both"/>
        <w:rPr>
          <w:rFonts w:ascii="Arial" w:hAnsi="Arial" w:cs="Arial"/>
          <w:sz w:val="18"/>
          <w:szCs w:val="18"/>
          <w:lang w:eastAsia="es-ES"/>
        </w:rPr>
      </w:pPr>
    </w:p>
    <w:p w:rsidR="00EC259D" w:rsidRDefault="00EC259D" w:rsidP="00EC259D">
      <w:pPr>
        <w:spacing w:line="240" w:lineRule="auto"/>
        <w:ind w:left="1416"/>
        <w:jc w:val="both"/>
        <w:rPr>
          <w:rFonts w:ascii="Arial" w:hAnsi="Arial" w:cs="Arial"/>
          <w:sz w:val="18"/>
          <w:szCs w:val="18"/>
          <w:lang w:eastAsia="es-ES"/>
        </w:rPr>
      </w:pPr>
    </w:p>
    <w:p w:rsidR="00EC259D" w:rsidRPr="00991566" w:rsidRDefault="00EC259D" w:rsidP="00EF1C09">
      <w:pPr>
        <w:jc w:val="both"/>
        <w:rPr>
          <w:rFonts w:ascii="Arial" w:hAnsi="Arial" w:cs="Arial"/>
          <w:sz w:val="24"/>
          <w:szCs w:val="24"/>
          <w:lang w:eastAsia="es-ES"/>
        </w:rPr>
      </w:pPr>
    </w:p>
    <w:sectPr w:rsidR="00EC259D" w:rsidRPr="00991566" w:rsidSect="004436C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F1C09"/>
    <w:rsid w:val="0010689D"/>
    <w:rsid w:val="001636A4"/>
    <w:rsid w:val="00372158"/>
    <w:rsid w:val="00400C24"/>
    <w:rsid w:val="004436CD"/>
    <w:rsid w:val="005413B6"/>
    <w:rsid w:val="00555083"/>
    <w:rsid w:val="00563342"/>
    <w:rsid w:val="005860E5"/>
    <w:rsid w:val="00981F20"/>
    <w:rsid w:val="00991566"/>
    <w:rsid w:val="00A77385"/>
    <w:rsid w:val="00BA1994"/>
    <w:rsid w:val="00C15DA4"/>
    <w:rsid w:val="00CC406A"/>
    <w:rsid w:val="00D259CC"/>
    <w:rsid w:val="00D661A4"/>
    <w:rsid w:val="00DD1806"/>
    <w:rsid w:val="00E5705D"/>
    <w:rsid w:val="00EC259D"/>
    <w:rsid w:val="00EF1C09"/>
    <w:rsid w:val="00FD177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6CD"/>
  </w:style>
  <w:style w:type="paragraph" w:styleId="Ttulo1">
    <w:name w:val="heading 1"/>
    <w:basedOn w:val="Normal"/>
    <w:link w:val="Ttulo1Car"/>
    <w:uiPriority w:val="9"/>
    <w:qFormat/>
    <w:rsid w:val="00EF1C0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ers">
    <w:name w:val="pers"/>
    <w:basedOn w:val="Normal"/>
    <w:rsid w:val="00EF1C0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iog">
    <w:name w:val="biog"/>
    <w:basedOn w:val="Normal"/>
    <w:rsid w:val="00EF1C0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F1C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1C09"/>
    <w:rPr>
      <w:rFonts w:ascii="Tahoma" w:hAnsi="Tahoma" w:cs="Tahoma"/>
      <w:sz w:val="16"/>
      <w:szCs w:val="16"/>
    </w:rPr>
  </w:style>
  <w:style w:type="paragraph" w:customStyle="1" w:styleId="pie">
    <w:name w:val="pie"/>
    <w:basedOn w:val="Normal"/>
    <w:rsid w:val="00EF1C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uiPriority w:val="9"/>
    <w:rsid w:val="00EF1C09"/>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unhideWhenUsed/>
    <w:rsid w:val="001636A4"/>
    <w:rPr>
      <w:color w:val="0000FF"/>
      <w:u w:val="single"/>
    </w:rPr>
  </w:style>
</w:styles>
</file>

<file path=word/webSettings.xml><?xml version="1.0" encoding="utf-8"?>
<w:webSettings xmlns:r="http://schemas.openxmlformats.org/officeDocument/2006/relationships" xmlns:w="http://schemas.openxmlformats.org/wordprocessingml/2006/main">
  <w:divs>
    <w:div w:id="781923879">
      <w:bodyDiv w:val="1"/>
      <w:marLeft w:val="0"/>
      <w:marRight w:val="0"/>
      <w:marTop w:val="0"/>
      <w:marBottom w:val="0"/>
      <w:divBdr>
        <w:top w:val="none" w:sz="0" w:space="0" w:color="auto"/>
        <w:left w:val="none" w:sz="0" w:space="0" w:color="auto"/>
        <w:bottom w:val="none" w:sz="0" w:space="0" w:color="auto"/>
        <w:right w:val="none" w:sz="0" w:space="0" w:color="auto"/>
      </w:divBdr>
    </w:div>
    <w:div w:id="1263881899">
      <w:bodyDiv w:val="1"/>
      <w:marLeft w:val="0"/>
      <w:marRight w:val="0"/>
      <w:marTop w:val="0"/>
      <w:marBottom w:val="0"/>
      <w:divBdr>
        <w:top w:val="none" w:sz="0" w:space="0" w:color="auto"/>
        <w:left w:val="none" w:sz="0" w:space="0" w:color="auto"/>
        <w:bottom w:val="none" w:sz="0" w:space="0" w:color="auto"/>
        <w:right w:val="none" w:sz="0" w:space="0" w:color="auto"/>
      </w:divBdr>
    </w:div>
    <w:div w:id="1265459746">
      <w:bodyDiv w:val="1"/>
      <w:marLeft w:val="0"/>
      <w:marRight w:val="0"/>
      <w:marTop w:val="0"/>
      <w:marBottom w:val="0"/>
      <w:divBdr>
        <w:top w:val="none" w:sz="0" w:space="0" w:color="auto"/>
        <w:left w:val="none" w:sz="0" w:space="0" w:color="auto"/>
        <w:bottom w:val="none" w:sz="0" w:space="0" w:color="auto"/>
        <w:right w:val="none" w:sz="0" w:space="0" w:color="auto"/>
      </w:divBdr>
    </w:div>
    <w:div w:id="17889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Espa%C3%B1a" TargetMode="External"/><Relationship Id="rId13" Type="http://schemas.openxmlformats.org/officeDocument/2006/relationships/hyperlink" Target="http://es.wikipedia.org/wiki/Chimpanc%C3%A9" TargetMode="External"/><Relationship Id="rId18" Type="http://schemas.openxmlformats.org/officeDocument/2006/relationships/hyperlink" Target="http://es.wikipedia.org/wiki/Jos%C3%A9_Bonaparte"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es.wikipedia.org/wiki/Revoluci%C3%B3n_francesa" TargetMode="External"/><Relationship Id="rId7" Type="http://schemas.openxmlformats.org/officeDocument/2006/relationships/image" Target="media/image4.png"/><Relationship Id="rId12" Type="http://schemas.openxmlformats.org/officeDocument/2006/relationships/hyperlink" Target="http://es.wikipedia.org/wiki/Carlos_IV_de_Espa%C3%B1a" TargetMode="External"/><Relationship Id="rId17" Type="http://schemas.openxmlformats.org/officeDocument/2006/relationships/hyperlink" Target="http://es.wikipedia.org/wiki/Napole%C3%B3n_Bonaparte" TargetMode="External"/><Relationship Id="rId25" Type="http://schemas.openxmlformats.org/officeDocument/2006/relationships/hyperlink" Target="http://www.divxonline.info/pelicula-divx/4157/Los-fantasmas-de-Goya-2006/" TargetMode="External"/><Relationship Id="rId2" Type="http://schemas.openxmlformats.org/officeDocument/2006/relationships/settings" Target="settings.xml"/><Relationship Id="rId16" Type="http://schemas.openxmlformats.org/officeDocument/2006/relationships/hyperlink" Target="http://es.wikipedia.org/wiki/Luis_XVI_de_Francia" TargetMode="External"/><Relationship Id="rId20" Type="http://schemas.openxmlformats.org/officeDocument/2006/relationships/hyperlink" Target="http://es.wikipedia.org/wiki/Madrid"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es.wikipedia.org/wiki/Los_caprichos" TargetMode="External"/><Relationship Id="rId24" Type="http://schemas.openxmlformats.org/officeDocument/2006/relationships/hyperlink" Target="http://www.biografiasyvidas.com/biografia/g/goya.htm" TargetMode="External"/><Relationship Id="rId5" Type="http://schemas.openxmlformats.org/officeDocument/2006/relationships/image" Target="media/image2.jpeg"/><Relationship Id="rId15" Type="http://schemas.openxmlformats.org/officeDocument/2006/relationships/hyperlink" Target="http://es.wikipedia.org/wiki/Par%C3%ADs" TargetMode="External"/><Relationship Id="rId23" Type="http://schemas.openxmlformats.org/officeDocument/2006/relationships/hyperlink" Target="http://www.google.com.co/" TargetMode="External"/><Relationship Id="rId10" Type="http://schemas.openxmlformats.org/officeDocument/2006/relationships/hyperlink" Target="http://es.wikipedia.org/wiki/Inquisici%C3%B3n_Espa%C3%B1ola" TargetMode="External"/><Relationship Id="rId19" Type="http://schemas.openxmlformats.org/officeDocument/2006/relationships/hyperlink" Target="http://es.wikipedia.org/wiki/Mameluco" TargetMode="External"/><Relationship Id="rId4" Type="http://schemas.openxmlformats.org/officeDocument/2006/relationships/image" Target="media/image1.png"/><Relationship Id="rId9" Type="http://schemas.openxmlformats.org/officeDocument/2006/relationships/hyperlink" Target="http://es.wikipedia.org/wiki/1792" TargetMode="External"/><Relationship Id="rId14" Type="http://schemas.openxmlformats.org/officeDocument/2006/relationships/hyperlink" Target="http://es.wikipedia.org/wiki/Orangut%C3%A1n" TargetMode="External"/><Relationship Id="rId22" Type="http://schemas.openxmlformats.org/officeDocument/2006/relationships/hyperlink" Target="http://es.wikipedia.org/wiki/Arthur_Wellesley"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5</Pages>
  <Words>1878</Words>
  <Characters>10331</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12185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2011-10-16T19:42:00Z</dcterms:created>
  <dcterms:modified xsi:type="dcterms:W3CDTF">2011-10-17T04:18:00Z</dcterms:modified>
</cp:coreProperties>
</file>